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8" w:rsidRPr="00171CC3" w:rsidRDefault="00CA1378" w:rsidP="002B7818">
      <w:pPr>
        <w:tabs>
          <w:tab w:val="left" w:pos="7920"/>
        </w:tabs>
        <w:jc w:val="center"/>
        <w:rPr>
          <w:b/>
          <w:sz w:val="28"/>
          <w:szCs w:val="28"/>
          <w:u w:val="single"/>
        </w:rPr>
      </w:pPr>
      <w:r w:rsidRPr="00171CC3">
        <w:rPr>
          <w:b/>
          <w:sz w:val="28"/>
          <w:szCs w:val="28"/>
          <w:u w:val="single"/>
        </w:rPr>
        <w:t xml:space="preserve">Анализ выполнения функций и задач </w:t>
      </w:r>
    </w:p>
    <w:p w:rsidR="00CA1378" w:rsidRPr="00171CC3" w:rsidRDefault="00CA1378" w:rsidP="002B7818">
      <w:pPr>
        <w:jc w:val="center"/>
        <w:rPr>
          <w:b/>
          <w:sz w:val="28"/>
          <w:szCs w:val="28"/>
          <w:u w:val="single"/>
        </w:rPr>
      </w:pPr>
      <w:r w:rsidRPr="00171CC3">
        <w:rPr>
          <w:b/>
          <w:sz w:val="28"/>
          <w:szCs w:val="28"/>
          <w:u w:val="single"/>
        </w:rPr>
        <w:t xml:space="preserve"> ФГБУ «Татарская МВЛ»</w:t>
      </w:r>
    </w:p>
    <w:p w:rsidR="00CA1378" w:rsidRDefault="00CA1378" w:rsidP="002B7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C01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6F1A1C" w:rsidRPr="00FF38D2" w:rsidRDefault="006F1A1C" w:rsidP="00ED0A46">
      <w:pPr>
        <w:ind w:right="-185" w:firstLine="708"/>
        <w:jc w:val="both"/>
        <w:rPr>
          <w:sz w:val="28"/>
          <w:szCs w:val="28"/>
        </w:rPr>
      </w:pPr>
    </w:p>
    <w:p w:rsidR="00CA1378" w:rsidRDefault="00EC010B" w:rsidP="002B78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2012 года</w:t>
      </w:r>
      <w:r w:rsidR="00CA1378" w:rsidRPr="00FF38D2">
        <w:rPr>
          <w:sz w:val="28"/>
          <w:szCs w:val="28"/>
        </w:rPr>
        <w:t xml:space="preserve"> получены следующие результаты:</w:t>
      </w:r>
    </w:p>
    <w:p w:rsidR="00CA1378" w:rsidRDefault="00CA1378" w:rsidP="00ED0A46">
      <w:pPr>
        <w:jc w:val="both"/>
        <w:rPr>
          <w:b/>
          <w:sz w:val="28"/>
          <w:szCs w:val="28"/>
        </w:rPr>
      </w:pPr>
    </w:p>
    <w:p w:rsidR="00CA1378" w:rsidRDefault="00CA1378" w:rsidP="00A40C5B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доход о</w:t>
      </w:r>
      <w:r w:rsidR="00D33CDA">
        <w:rPr>
          <w:b/>
          <w:sz w:val="28"/>
          <w:szCs w:val="28"/>
        </w:rPr>
        <w:t>т приносящей доход деятельности</w:t>
      </w:r>
      <w:r w:rsidR="00D62A79">
        <w:rPr>
          <w:b/>
          <w:sz w:val="28"/>
          <w:szCs w:val="28"/>
        </w:rPr>
        <w:t xml:space="preserve"> (доход от оказания услуг сверх государственного задания)</w:t>
      </w:r>
      <w:r>
        <w:rPr>
          <w:b/>
          <w:sz w:val="28"/>
          <w:szCs w:val="28"/>
        </w:rPr>
        <w:t>.</w:t>
      </w:r>
    </w:p>
    <w:p w:rsidR="00CA1378" w:rsidRDefault="00CA1378" w:rsidP="00FF38D2">
      <w:pPr>
        <w:ind w:left="360"/>
        <w:jc w:val="both"/>
        <w:rPr>
          <w:b/>
          <w:sz w:val="28"/>
          <w:szCs w:val="28"/>
        </w:rPr>
      </w:pPr>
    </w:p>
    <w:p w:rsidR="00EC010B" w:rsidRDefault="00EC010B" w:rsidP="00EC010B">
      <w:pPr>
        <w:jc w:val="both"/>
        <w:rPr>
          <w:sz w:val="28"/>
          <w:szCs w:val="28"/>
        </w:rPr>
      </w:pPr>
      <w:r w:rsidRPr="00FF38D2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 xml:space="preserve">2 </w:t>
      </w:r>
      <w:r w:rsidRPr="00FF38D2">
        <w:rPr>
          <w:b/>
          <w:sz w:val="28"/>
          <w:szCs w:val="28"/>
        </w:rPr>
        <w:t>г.</w:t>
      </w:r>
      <w:r w:rsidRPr="00FF38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38D2">
        <w:rPr>
          <w:sz w:val="28"/>
          <w:szCs w:val="28"/>
        </w:rPr>
        <w:t>ланируемый доход от приносящей доход деятельности</w:t>
      </w:r>
    </w:p>
    <w:p w:rsidR="00EC010B" w:rsidRDefault="00EC010B" w:rsidP="00EC010B">
      <w:pPr>
        <w:jc w:val="both"/>
        <w:rPr>
          <w:sz w:val="28"/>
          <w:szCs w:val="28"/>
        </w:rPr>
      </w:pPr>
      <w:r w:rsidRPr="00FF38D2">
        <w:rPr>
          <w:sz w:val="28"/>
          <w:szCs w:val="28"/>
        </w:rPr>
        <w:t>(</w:t>
      </w:r>
      <w:r>
        <w:rPr>
          <w:sz w:val="28"/>
          <w:szCs w:val="28"/>
        </w:rPr>
        <w:t>включая</w:t>
      </w:r>
      <w:r w:rsidRPr="00FF38D2">
        <w:rPr>
          <w:sz w:val="28"/>
          <w:szCs w:val="28"/>
        </w:rPr>
        <w:t xml:space="preserve"> НДС)</w:t>
      </w:r>
      <w:r>
        <w:rPr>
          <w:sz w:val="28"/>
          <w:szCs w:val="28"/>
        </w:rPr>
        <w:t xml:space="preserve"> составил –                                                       </w:t>
      </w:r>
      <w:r>
        <w:rPr>
          <w:b/>
          <w:sz w:val="28"/>
          <w:szCs w:val="28"/>
          <w:u w:val="single"/>
        </w:rPr>
        <w:t>50 0</w:t>
      </w:r>
      <w:r w:rsidRPr="00ED0A46">
        <w:rPr>
          <w:b/>
          <w:sz w:val="28"/>
          <w:szCs w:val="28"/>
          <w:u w:val="single"/>
        </w:rPr>
        <w:t>00 000,00 руб.,</w:t>
      </w:r>
    </w:p>
    <w:p w:rsidR="00EC010B" w:rsidRDefault="00EC010B" w:rsidP="00EC010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(без НДС) составил –                                                                 </w:t>
      </w:r>
      <w:r>
        <w:rPr>
          <w:b/>
          <w:sz w:val="28"/>
          <w:szCs w:val="28"/>
          <w:u w:val="single"/>
        </w:rPr>
        <w:t xml:space="preserve">44 </w:t>
      </w:r>
      <w:r w:rsidRPr="00ED0A46">
        <w:rPr>
          <w:b/>
          <w:sz w:val="28"/>
          <w:szCs w:val="28"/>
          <w:u w:val="single"/>
        </w:rPr>
        <w:t>00 000,00 руб.</w:t>
      </w:r>
    </w:p>
    <w:p w:rsidR="00EC010B" w:rsidRDefault="00EC010B" w:rsidP="00FF38D2">
      <w:pPr>
        <w:ind w:left="360"/>
        <w:jc w:val="both"/>
        <w:rPr>
          <w:b/>
          <w:sz w:val="28"/>
          <w:szCs w:val="28"/>
        </w:rPr>
      </w:pPr>
    </w:p>
    <w:p w:rsidR="003654B6" w:rsidRPr="006465B1" w:rsidRDefault="00CA1378" w:rsidP="00ED0A46">
      <w:pPr>
        <w:jc w:val="both"/>
        <w:rPr>
          <w:sz w:val="28"/>
          <w:szCs w:val="28"/>
        </w:rPr>
      </w:pPr>
      <w:r w:rsidRPr="00FF38D2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FF38D2">
          <w:rPr>
            <w:b/>
            <w:sz w:val="28"/>
            <w:szCs w:val="28"/>
          </w:rPr>
          <w:t>2011</w:t>
        </w:r>
        <w:r>
          <w:rPr>
            <w:b/>
            <w:sz w:val="28"/>
            <w:szCs w:val="28"/>
          </w:rPr>
          <w:t xml:space="preserve"> </w:t>
        </w:r>
        <w:r w:rsidRPr="00FF38D2">
          <w:rPr>
            <w:b/>
            <w:sz w:val="28"/>
            <w:szCs w:val="28"/>
          </w:rPr>
          <w:t>г</w:t>
        </w:r>
      </w:smartTag>
      <w:r w:rsidRPr="00FF38D2">
        <w:rPr>
          <w:b/>
          <w:sz w:val="28"/>
          <w:szCs w:val="28"/>
        </w:rPr>
        <w:t>.</w:t>
      </w:r>
      <w:r w:rsidRPr="00FF38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38D2">
        <w:rPr>
          <w:sz w:val="28"/>
          <w:szCs w:val="28"/>
        </w:rPr>
        <w:t xml:space="preserve">ланируемый доход от приносящей доход деятельности </w:t>
      </w:r>
    </w:p>
    <w:p w:rsidR="003654B6" w:rsidRPr="003654B6" w:rsidRDefault="00CA1378" w:rsidP="00ED0A46">
      <w:pPr>
        <w:jc w:val="both"/>
        <w:rPr>
          <w:sz w:val="28"/>
          <w:szCs w:val="28"/>
        </w:rPr>
      </w:pPr>
      <w:r w:rsidRPr="00FF38D2">
        <w:rPr>
          <w:sz w:val="28"/>
          <w:szCs w:val="28"/>
        </w:rPr>
        <w:t>(</w:t>
      </w:r>
      <w:r>
        <w:rPr>
          <w:sz w:val="28"/>
          <w:szCs w:val="28"/>
        </w:rPr>
        <w:t>включая</w:t>
      </w:r>
      <w:r w:rsidRPr="00FF38D2">
        <w:rPr>
          <w:sz w:val="28"/>
          <w:szCs w:val="28"/>
        </w:rPr>
        <w:t xml:space="preserve"> НДС)</w:t>
      </w:r>
      <w:r>
        <w:rPr>
          <w:sz w:val="28"/>
          <w:szCs w:val="28"/>
        </w:rPr>
        <w:t xml:space="preserve"> составил –                     </w:t>
      </w:r>
      <w:r w:rsidR="003654B6" w:rsidRPr="003654B6">
        <w:rPr>
          <w:sz w:val="28"/>
          <w:szCs w:val="28"/>
        </w:rPr>
        <w:t xml:space="preserve">                                 </w:t>
      </w:r>
      <w:r w:rsidR="00FB71CC">
        <w:rPr>
          <w:sz w:val="28"/>
          <w:szCs w:val="28"/>
        </w:rPr>
        <w:t xml:space="preserve"> </w:t>
      </w:r>
      <w:r w:rsidRPr="00ED0A46">
        <w:rPr>
          <w:b/>
          <w:sz w:val="28"/>
          <w:szCs w:val="28"/>
          <w:u w:val="single"/>
        </w:rPr>
        <w:t>41 500 000,00 руб.,</w:t>
      </w:r>
    </w:p>
    <w:p w:rsidR="00CA1378" w:rsidRDefault="00CA1378" w:rsidP="00ED0A4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(без НДС) составил –</w:t>
      </w:r>
      <w:r w:rsidR="003654B6" w:rsidRPr="003654B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="00FB71CC">
        <w:rPr>
          <w:sz w:val="28"/>
          <w:szCs w:val="28"/>
        </w:rPr>
        <w:t xml:space="preserve">      </w:t>
      </w:r>
      <w:r w:rsidRPr="00ED0A46">
        <w:rPr>
          <w:b/>
          <w:sz w:val="28"/>
          <w:szCs w:val="28"/>
          <w:u w:val="single"/>
        </w:rPr>
        <w:t>38 000 000,00 руб.</w:t>
      </w:r>
    </w:p>
    <w:p w:rsidR="000178B9" w:rsidRDefault="000178B9" w:rsidP="00ED0A46">
      <w:pPr>
        <w:jc w:val="both"/>
        <w:rPr>
          <w:sz w:val="28"/>
          <w:szCs w:val="28"/>
        </w:rPr>
      </w:pPr>
    </w:p>
    <w:p w:rsidR="00CA1378" w:rsidRPr="00CE7031" w:rsidRDefault="00CA1378" w:rsidP="00ED0A4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66B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приносящей доход деятельности оказано услуг на общую сумму                                                </w:t>
      </w:r>
      <w:r w:rsidR="00CE7031" w:rsidRPr="00CE7031">
        <w:rPr>
          <w:b/>
          <w:sz w:val="28"/>
          <w:szCs w:val="28"/>
          <w:u w:val="single"/>
        </w:rPr>
        <w:t>54 979 316,67</w:t>
      </w:r>
      <w:r w:rsidRPr="00CE7031">
        <w:rPr>
          <w:b/>
          <w:sz w:val="28"/>
          <w:szCs w:val="28"/>
          <w:u w:val="single"/>
        </w:rPr>
        <w:t xml:space="preserve">  руб.,</w:t>
      </w:r>
      <w:r w:rsidRPr="00CE7031">
        <w:rPr>
          <w:sz w:val="28"/>
          <w:szCs w:val="28"/>
        </w:rPr>
        <w:t xml:space="preserve"> из них:</w:t>
      </w:r>
    </w:p>
    <w:p w:rsidR="00CA1378" w:rsidRPr="00CE7031" w:rsidRDefault="00CA1378" w:rsidP="00ED0A46">
      <w:pPr>
        <w:jc w:val="both"/>
        <w:rPr>
          <w:i/>
        </w:rPr>
      </w:pPr>
      <w:r w:rsidRPr="00CE7031">
        <w:rPr>
          <w:i/>
        </w:rPr>
        <w:t xml:space="preserve">по ветеринарной деятельности оказано услуг на общую сумму </w:t>
      </w:r>
      <w:r w:rsidRPr="00CE7031">
        <w:rPr>
          <w:sz w:val="28"/>
          <w:szCs w:val="28"/>
        </w:rPr>
        <w:t>–</w:t>
      </w:r>
      <w:r w:rsidRPr="00CE7031">
        <w:rPr>
          <w:i/>
        </w:rPr>
        <w:t xml:space="preserve">           </w:t>
      </w:r>
      <w:r w:rsidRPr="00CE7031">
        <w:rPr>
          <w:i/>
          <w:u w:val="single"/>
        </w:rPr>
        <w:t>1</w:t>
      </w:r>
      <w:r w:rsidR="00CE7031" w:rsidRPr="00CE7031">
        <w:rPr>
          <w:i/>
          <w:u w:val="single"/>
        </w:rPr>
        <w:t>4</w:t>
      </w:r>
      <w:r w:rsidRPr="00CE7031">
        <w:rPr>
          <w:i/>
          <w:u w:val="single"/>
        </w:rPr>
        <w:t> </w:t>
      </w:r>
      <w:r w:rsidR="00CE7031" w:rsidRPr="00CE7031">
        <w:rPr>
          <w:i/>
          <w:u w:val="single"/>
        </w:rPr>
        <w:t>684</w:t>
      </w:r>
      <w:r w:rsidRPr="00CE7031">
        <w:rPr>
          <w:i/>
          <w:u w:val="single"/>
        </w:rPr>
        <w:t> </w:t>
      </w:r>
      <w:r w:rsidR="00CE7031" w:rsidRPr="00CE7031">
        <w:rPr>
          <w:i/>
          <w:u w:val="single"/>
        </w:rPr>
        <w:t>762</w:t>
      </w:r>
      <w:r w:rsidRPr="00CE7031">
        <w:rPr>
          <w:i/>
          <w:u w:val="single"/>
        </w:rPr>
        <w:t>,</w:t>
      </w:r>
      <w:r w:rsidR="00CE7031" w:rsidRPr="00CE7031">
        <w:rPr>
          <w:i/>
          <w:u w:val="single"/>
        </w:rPr>
        <w:t>96</w:t>
      </w:r>
      <w:r w:rsidRPr="00CE7031">
        <w:rPr>
          <w:i/>
          <w:u w:val="single"/>
        </w:rPr>
        <w:t xml:space="preserve"> </w:t>
      </w:r>
      <w:r w:rsidRPr="00CE7031">
        <w:rPr>
          <w:b/>
          <w:sz w:val="28"/>
          <w:szCs w:val="28"/>
          <w:u w:val="single"/>
        </w:rPr>
        <w:t xml:space="preserve"> </w:t>
      </w:r>
      <w:r w:rsidRPr="00CE7031">
        <w:rPr>
          <w:i/>
          <w:u w:val="single"/>
        </w:rPr>
        <w:t>руб.,</w:t>
      </w:r>
    </w:p>
    <w:p w:rsidR="00CA1378" w:rsidRDefault="00CA1378" w:rsidP="00ED0A46">
      <w:pPr>
        <w:jc w:val="both"/>
        <w:rPr>
          <w:i/>
        </w:rPr>
      </w:pPr>
      <w:r w:rsidRPr="00CE7031">
        <w:rPr>
          <w:i/>
        </w:rPr>
        <w:t xml:space="preserve">по фитосанитарной деятельности оказано услуг на общую сумму –       </w:t>
      </w:r>
      <w:r w:rsidR="00CE7031" w:rsidRPr="00CE7031">
        <w:rPr>
          <w:i/>
          <w:u w:val="single"/>
        </w:rPr>
        <w:t>4</w:t>
      </w:r>
      <w:r w:rsidRPr="00CE7031">
        <w:rPr>
          <w:i/>
          <w:u w:val="single"/>
        </w:rPr>
        <w:t>0 </w:t>
      </w:r>
      <w:r w:rsidR="00CE7031" w:rsidRPr="00CE7031">
        <w:rPr>
          <w:i/>
          <w:u w:val="single"/>
        </w:rPr>
        <w:t>294</w:t>
      </w:r>
      <w:r w:rsidRPr="00CE7031">
        <w:rPr>
          <w:i/>
          <w:u w:val="single"/>
        </w:rPr>
        <w:t> </w:t>
      </w:r>
      <w:r w:rsidR="00CE7031" w:rsidRPr="00CE7031">
        <w:rPr>
          <w:i/>
          <w:u w:val="single"/>
        </w:rPr>
        <w:t>553</w:t>
      </w:r>
      <w:r w:rsidRPr="00CE7031">
        <w:rPr>
          <w:i/>
          <w:u w:val="single"/>
        </w:rPr>
        <w:t>,</w:t>
      </w:r>
      <w:r w:rsidR="00CE7031" w:rsidRPr="00CE7031">
        <w:rPr>
          <w:i/>
          <w:u w:val="single"/>
        </w:rPr>
        <w:t>71</w:t>
      </w:r>
      <w:r w:rsidRPr="00CE7031">
        <w:rPr>
          <w:sz w:val="28"/>
          <w:szCs w:val="28"/>
          <w:u w:val="single"/>
        </w:rPr>
        <w:t xml:space="preserve"> </w:t>
      </w:r>
      <w:r w:rsidRPr="00CE7031">
        <w:rPr>
          <w:i/>
          <w:u w:val="single"/>
        </w:rPr>
        <w:t>руб.</w:t>
      </w:r>
    </w:p>
    <w:p w:rsidR="00CA1378" w:rsidRDefault="00CA1378" w:rsidP="00ED0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66BCA" w:rsidRDefault="00866BCA" w:rsidP="00866B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 2011 г.</w:t>
      </w:r>
      <w:r>
        <w:rPr>
          <w:sz w:val="28"/>
          <w:szCs w:val="28"/>
        </w:rPr>
        <w:t xml:space="preserve"> по приносящей доход деятельности оказано услуг на общую сумму                                                            </w:t>
      </w:r>
      <w:r>
        <w:rPr>
          <w:b/>
          <w:sz w:val="28"/>
          <w:szCs w:val="28"/>
          <w:u w:val="single"/>
        </w:rPr>
        <w:t>43 419 556,82</w:t>
      </w:r>
      <w:r w:rsidRPr="00C1252B">
        <w:rPr>
          <w:sz w:val="28"/>
          <w:szCs w:val="28"/>
          <w:u w:val="single"/>
        </w:rPr>
        <w:t xml:space="preserve"> </w:t>
      </w:r>
      <w:r w:rsidRPr="00C1252B">
        <w:rPr>
          <w:b/>
          <w:sz w:val="28"/>
          <w:szCs w:val="28"/>
          <w:u w:val="single"/>
        </w:rPr>
        <w:t>руб</w:t>
      </w:r>
      <w:r>
        <w:rPr>
          <w:b/>
          <w:sz w:val="28"/>
          <w:szCs w:val="28"/>
          <w:u w:val="single"/>
        </w:rPr>
        <w:t>.,</w:t>
      </w:r>
      <w:r>
        <w:rPr>
          <w:sz w:val="28"/>
          <w:szCs w:val="28"/>
        </w:rPr>
        <w:t xml:space="preserve"> из них:</w:t>
      </w:r>
    </w:p>
    <w:p w:rsidR="00866BCA" w:rsidRDefault="00866BCA" w:rsidP="00866BCA">
      <w:pPr>
        <w:jc w:val="both"/>
        <w:rPr>
          <w:i/>
        </w:rPr>
      </w:pPr>
      <w:r>
        <w:rPr>
          <w:i/>
        </w:rPr>
        <w:t xml:space="preserve">по ветеринарной  деятельности  оказано услуг  на  общую  сумму </w:t>
      </w:r>
      <w:r>
        <w:rPr>
          <w:sz w:val="28"/>
          <w:szCs w:val="28"/>
        </w:rPr>
        <w:t>–</w:t>
      </w:r>
      <w:r>
        <w:rPr>
          <w:i/>
        </w:rPr>
        <w:t xml:space="preserve">        </w:t>
      </w:r>
      <w:r w:rsidRPr="006465B1">
        <w:rPr>
          <w:i/>
          <w:u w:val="single"/>
        </w:rPr>
        <w:t>10 178 039,47 руб.,</w:t>
      </w:r>
    </w:p>
    <w:p w:rsidR="00866BCA" w:rsidRDefault="00866BCA" w:rsidP="00866BCA">
      <w:pPr>
        <w:jc w:val="both"/>
        <w:rPr>
          <w:i/>
        </w:rPr>
      </w:pPr>
      <w:r>
        <w:rPr>
          <w:i/>
        </w:rPr>
        <w:t xml:space="preserve">по фитосанитарной деятельности оказано услуг на общую сумму –       </w:t>
      </w:r>
      <w:r w:rsidRPr="006465B1">
        <w:rPr>
          <w:i/>
          <w:u w:val="single"/>
        </w:rPr>
        <w:t>33 241 571,35  руб.</w:t>
      </w:r>
    </w:p>
    <w:p w:rsidR="004969BE" w:rsidRPr="00BF443C" w:rsidRDefault="004969BE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02"/>
        <w:gridCol w:w="1418"/>
        <w:gridCol w:w="283"/>
        <w:gridCol w:w="1274"/>
        <w:gridCol w:w="286"/>
        <w:gridCol w:w="1271"/>
        <w:gridCol w:w="399"/>
        <w:gridCol w:w="1046"/>
        <w:gridCol w:w="686"/>
        <w:gridCol w:w="873"/>
        <w:gridCol w:w="686"/>
      </w:tblGrid>
      <w:tr w:rsidR="00B42BA5" w:rsidTr="00866BCA">
        <w:trPr>
          <w:trHeight w:val="273"/>
        </w:trPr>
        <w:tc>
          <w:tcPr>
            <w:tcW w:w="9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B42BA5" w:rsidRDefault="006465B1" w:rsidP="00FB71C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443C">
              <w:rPr>
                <w:rFonts w:ascii="Calibri" w:hAnsi="Calibri"/>
                <w:b/>
                <w:sz w:val="16"/>
                <w:szCs w:val="16"/>
              </w:rPr>
              <w:tab/>
            </w:r>
            <w:r w:rsidR="00FB71CC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B42BA5" w:rsidRPr="00B42BA5">
              <w:rPr>
                <w:b/>
                <w:bCs/>
                <w:color w:val="000000"/>
                <w:sz w:val="28"/>
                <w:szCs w:val="28"/>
              </w:rPr>
              <w:t>Оказано услуг по приносящей доход деятельности за 201</w:t>
            </w:r>
            <w:r w:rsidR="00866BC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42BA5" w:rsidRPr="00B42BA5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230AE7" w:rsidRPr="00B42BA5" w:rsidRDefault="00230AE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BCA" w:rsidTr="00866BCA">
        <w:trPr>
          <w:trHeight w:val="855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B42BA5" w:rsidRDefault="00B42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B42BA5" w:rsidRDefault="00B42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ФГБУ "Татарская МВЛ"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B42BA5" w:rsidRDefault="00B42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Удмуртский ф-л ФГБУ "Татарская МВЛ"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B42BA5" w:rsidRDefault="00B42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Ульяновский ф-л ФГБУ "Татарская МВЛ"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B42BA5" w:rsidRDefault="00CE7031" w:rsidP="00CE70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="00866BCA">
              <w:rPr>
                <w:b/>
                <w:bCs/>
                <w:color w:val="000000"/>
              </w:rPr>
              <w:t>тдел по фитосанитарии</w:t>
            </w:r>
            <w:r>
              <w:rPr>
                <w:b/>
                <w:bCs/>
                <w:color w:val="000000"/>
              </w:rPr>
              <w:t xml:space="preserve"> и карантину растений по ЧР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B42BA5" w:rsidRDefault="00B42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1 143 228,41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540 410,81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628 046,06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81 554,55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2 393 239,83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2 646 942,95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829 810,12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577 534,57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151 642,53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4 205 930,17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2 417 296,46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554 591,09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731 294,80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330 142,75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4 033 325,10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2 728 158,17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292 991,21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536 539,15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116 024,82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3 673 713,35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3 389 172,09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520 418,70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638 614,86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193 676,42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4 741 882,07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2 907 004,03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479 204,99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604 498,18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196 225,03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4 186 932,23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4 014 398,62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489 794,86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245 206,09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221 304,99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4 970 704,56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3 118 149,35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798 969,48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809 539,74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276 829,74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5 003 488,31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3 715 822,55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784 867,57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738 179,61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204 841,24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5 443 710,97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2 924 394,11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789 893,67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886 402,27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133 413,81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4 734 103,86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3 599 000,27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734 830,02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857 687,27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125 510,18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5 317 027,74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4 320 559,83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811 479,87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1 056 972,70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color w:val="000000"/>
              </w:rPr>
            </w:pPr>
            <w:r w:rsidRPr="00CE7031">
              <w:rPr>
                <w:color w:val="000000"/>
              </w:rPr>
              <w:t>86 246,08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6 275 258,48</w:t>
            </w:r>
          </w:p>
        </w:tc>
      </w:tr>
      <w:tr w:rsidR="00CE7031" w:rsidTr="00866BCA">
        <w:trPr>
          <w:trHeight w:val="273"/>
        </w:trPr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Default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36 924 126,84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7 627 262,39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8 310 515,30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2 117 412,14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E7031" w:rsidRPr="00CE7031" w:rsidRDefault="00CE7031">
            <w:pPr>
              <w:jc w:val="right"/>
              <w:rPr>
                <w:b/>
                <w:color w:val="000000"/>
              </w:rPr>
            </w:pPr>
            <w:r w:rsidRPr="00CE7031">
              <w:rPr>
                <w:b/>
                <w:color w:val="000000"/>
              </w:rPr>
              <w:t>54 979 316,67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8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A2F69" w:rsidRDefault="00866BCA" w:rsidP="00CE70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</w:t>
            </w:r>
          </w:p>
          <w:p w:rsidR="00866BCA" w:rsidRDefault="00866BCA" w:rsidP="00CE70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BA5">
              <w:rPr>
                <w:b/>
                <w:bCs/>
                <w:color w:val="000000"/>
                <w:sz w:val="28"/>
                <w:szCs w:val="28"/>
              </w:rPr>
              <w:t>Оказано услуг по приносящей доход деятельности за 2011г.</w:t>
            </w:r>
          </w:p>
          <w:p w:rsidR="00866BCA" w:rsidRPr="00B42BA5" w:rsidRDefault="00866BCA" w:rsidP="00CE70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BCA" w:rsidTr="00866BCA">
        <w:trPr>
          <w:gridAfter w:val="1"/>
          <w:wAfter w:w="686" w:type="dxa"/>
          <w:trHeight w:val="8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66BCA" w:rsidRDefault="00866BCA" w:rsidP="00CE70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ФГБУ "Татарская МВЛ"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66BCA" w:rsidRDefault="00866BCA" w:rsidP="00CE70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Удмуртский ф-л ФГБУ "Татарская МВЛ"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66BCA" w:rsidRDefault="00866BCA" w:rsidP="00CE70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Ульяновский ф-л ФГБУ "Татарская МВЛ"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66BCA" w:rsidRDefault="00866BCA" w:rsidP="00CE70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Чувашский ф-л ФГБУ "Татарская МВЛ"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66BCA" w:rsidRDefault="00866BCA" w:rsidP="00CE70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2 192 333,00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586 572,05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93 256,65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16 028,58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2 888 190,28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1 342 077,75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713 739,37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166 652,75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125 622,31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2 348 092,18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2 043 730,58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1 081 376,94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234 580,42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126 516,08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3 486 204,02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2 837 573,16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545 060,36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234 382,64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216 078,62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3 833 094,78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1 977 163,67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452 009,19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172 948,32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244 068,31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2 846 189,49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2 082 920,80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486 595,64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154 644,55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184 533,85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2 908 694,84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1 558 676,03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379 536,36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195 013,18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280 635,08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2 413 860,65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2 795 214,24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562 037,04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455 109,59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217 340,41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4 029 701,28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2 958 024,19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608 393,65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1 090 193,13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282 574,54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4 939 185,51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2 956 986,18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554 033,65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841 888,28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359 355,66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4 712 263,77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2 538 762,86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602 687,66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1 081 536,32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145 128,10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4 368 114,94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2 505 851,86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965 630,98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1 093 806,27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80 675,97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4 645 965,08</w:t>
            </w:r>
          </w:p>
        </w:tc>
      </w:tr>
      <w:tr w:rsidR="00866BCA" w:rsidTr="00866BCA">
        <w:trPr>
          <w:gridAfter w:val="1"/>
          <w:wAfter w:w="686" w:type="dxa"/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27 789 314,32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7 537 672,89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5 814 012,10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2 278 557,51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66BCA" w:rsidRDefault="00866BCA" w:rsidP="00CE70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43 419 556,82</w:t>
            </w:r>
          </w:p>
        </w:tc>
      </w:tr>
    </w:tbl>
    <w:p w:rsidR="00B42BA5" w:rsidRPr="00BF443C" w:rsidRDefault="00B42BA5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B42BA5" w:rsidRPr="00BF443C" w:rsidRDefault="00B42BA5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Default="00230AE7" w:rsidP="00230AE7">
      <w:pPr>
        <w:ind w:left="720"/>
        <w:jc w:val="both"/>
        <w:rPr>
          <w:b/>
          <w:sz w:val="16"/>
          <w:szCs w:val="16"/>
        </w:rPr>
      </w:pPr>
    </w:p>
    <w:p w:rsidR="00230AE7" w:rsidRDefault="00351785" w:rsidP="009112D3">
      <w:pPr>
        <w:tabs>
          <w:tab w:val="left" w:pos="6600"/>
        </w:tabs>
        <w:ind w:left="720"/>
        <w:jc w:val="both"/>
        <w:rPr>
          <w:b/>
          <w:sz w:val="16"/>
          <w:szCs w:val="16"/>
        </w:rPr>
      </w:pPr>
      <w:r>
        <w:rPr>
          <w:b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.9pt;margin-top:.5pt;width:450.5pt;height:234pt;z-index:-13">
            <v:imagedata r:id="rId9" o:title=""/>
          </v:shape>
          <o:OLEObject Type="Embed" ProgID="MSGraph.Chart.8" ShapeID="_x0000_s1029" DrawAspect="Content" ObjectID="_1422433922" r:id="rId10">
            <o:FieldCodes>\s</o:FieldCodes>
          </o:OLEObject>
        </w:pict>
      </w:r>
      <w:r w:rsidR="009112D3">
        <w:rPr>
          <w:b/>
          <w:sz w:val="16"/>
          <w:szCs w:val="16"/>
        </w:rPr>
        <w:tab/>
      </w:r>
    </w:p>
    <w:p w:rsidR="00230AE7" w:rsidRDefault="00230AE7" w:rsidP="00230AE7">
      <w:pPr>
        <w:ind w:left="720"/>
        <w:jc w:val="both"/>
        <w:rPr>
          <w:b/>
          <w:sz w:val="16"/>
          <w:szCs w:val="16"/>
        </w:rPr>
      </w:pPr>
    </w:p>
    <w:p w:rsidR="00230AE7" w:rsidRPr="009112D3" w:rsidRDefault="009112D3" w:rsidP="00230AE7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 w:rsidR="004540EB">
        <w:rPr>
          <w:b/>
          <w:sz w:val="20"/>
          <w:szCs w:val="20"/>
        </w:rPr>
        <w:t xml:space="preserve">                               </w:t>
      </w:r>
      <w:r w:rsidRPr="009112D3">
        <w:rPr>
          <w:b/>
          <w:sz w:val="20"/>
          <w:szCs w:val="20"/>
        </w:rPr>
        <w:t>тыс. руб.</w:t>
      </w:r>
    </w:p>
    <w:p w:rsidR="00230AE7" w:rsidRDefault="00230AE7" w:rsidP="00230AE7">
      <w:pPr>
        <w:ind w:left="720"/>
        <w:jc w:val="both"/>
        <w:rPr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  <w:r w:rsidRPr="00031E37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</w:t>
      </w:r>
      <w:r w:rsidR="00EE7352">
        <w:rPr>
          <w:b/>
          <w:sz w:val="16"/>
          <w:szCs w:val="16"/>
        </w:rPr>
        <w:t xml:space="preserve">        </w:t>
      </w:r>
      <w:r w:rsidR="009112D3">
        <w:rPr>
          <w:b/>
          <w:sz w:val="16"/>
          <w:szCs w:val="16"/>
        </w:rPr>
        <w:t xml:space="preserve">    </w:t>
      </w:r>
      <w:r w:rsidR="00EE7352">
        <w:rPr>
          <w:b/>
          <w:sz w:val="16"/>
          <w:szCs w:val="16"/>
        </w:rPr>
        <w:t xml:space="preserve"> 43 420</w:t>
      </w:r>
      <w:r w:rsidRPr="00031E37">
        <w:rPr>
          <w:b/>
          <w:sz w:val="16"/>
          <w:szCs w:val="16"/>
        </w:rPr>
        <w:tab/>
      </w:r>
      <w:r w:rsidRPr="00031E37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 xml:space="preserve"> </w:t>
      </w:r>
      <w:r w:rsidR="00EE7352">
        <w:rPr>
          <w:b/>
          <w:sz w:val="16"/>
          <w:szCs w:val="16"/>
        </w:rPr>
        <w:t xml:space="preserve">  </w:t>
      </w:r>
      <w:r w:rsidR="009112D3">
        <w:rPr>
          <w:b/>
          <w:sz w:val="16"/>
          <w:szCs w:val="16"/>
        </w:rPr>
        <w:t xml:space="preserve">  </w:t>
      </w:r>
      <w:r w:rsidR="00EE7352">
        <w:rPr>
          <w:b/>
          <w:sz w:val="16"/>
          <w:szCs w:val="16"/>
        </w:rPr>
        <w:t xml:space="preserve">            </w:t>
      </w:r>
      <w:r w:rsidR="009112D3">
        <w:rPr>
          <w:b/>
          <w:sz w:val="16"/>
          <w:szCs w:val="16"/>
        </w:rPr>
        <w:t xml:space="preserve">    </w:t>
      </w:r>
      <w:r w:rsidR="00EE7352">
        <w:rPr>
          <w:b/>
          <w:sz w:val="16"/>
          <w:szCs w:val="16"/>
        </w:rPr>
        <w:t>54 979</w:t>
      </w: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C85D1A" w:rsidP="00C85D1A">
      <w:pPr>
        <w:tabs>
          <w:tab w:val="left" w:pos="8116"/>
        </w:tabs>
        <w:ind w:left="720"/>
        <w:jc w:val="both"/>
        <w:rPr>
          <w:rFonts w:ascii="Calibri" w:hAnsi="Calibri"/>
          <w:b/>
          <w:sz w:val="16"/>
          <w:szCs w:val="16"/>
        </w:rPr>
      </w:pPr>
      <w:r w:rsidRPr="00BF443C">
        <w:rPr>
          <w:rFonts w:ascii="Calibri" w:hAnsi="Calibri"/>
          <w:b/>
          <w:sz w:val="16"/>
          <w:szCs w:val="16"/>
        </w:rPr>
        <w:tab/>
      </w: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Default="00230AE7" w:rsidP="00230AE7">
      <w:pPr>
        <w:rPr>
          <w:b/>
          <w:sz w:val="28"/>
          <w:szCs w:val="28"/>
        </w:rPr>
      </w:pPr>
    </w:p>
    <w:p w:rsidR="00230AE7" w:rsidRDefault="00230AE7" w:rsidP="00230AE7">
      <w:pPr>
        <w:rPr>
          <w:b/>
          <w:sz w:val="28"/>
          <w:szCs w:val="28"/>
        </w:rPr>
      </w:pPr>
    </w:p>
    <w:p w:rsidR="00230AE7" w:rsidRDefault="00230AE7" w:rsidP="00230AE7">
      <w:pPr>
        <w:rPr>
          <w:b/>
          <w:sz w:val="28"/>
          <w:szCs w:val="28"/>
        </w:rPr>
      </w:pPr>
    </w:p>
    <w:p w:rsidR="00230AE7" w:rsidRDefault="00230AE7" w:rsidP="00230AE7">
      <w:pPr>
        <w:rPr>
          <w:b/>
          <w:sz w:val="28"/>
          <w:szCs w:val="28"/>
        </w:rPr>
      </w:pPr>
    </w:p>
    <w:p w:rsidR="00230AE7" w:rsidRDefault="00230AE7" w:rsidP="00230AE7">
      <w:pPr>
        <w:rPr>
          <w:b/>
          <w:sz w:val="28"/>
          <w:szCs w:val="28"/>
        </w:rPr>
      </w:pPr>
    </w:p>
    <w:p w:rsidR="00FB71CC" w:rsidRDefault="00FB71CC" w:rsidP="00FB71CC">
      <w:pPr>
        <w:ind w:left="720"/>
        <w:rPr>
          <w:b/>
          <w:sz w:val="28"/>
          <w:szCs w:val="28"/>
        </w:rPr>
      </w:pPr>
    </w:p>
    <w:p w:rsidR="00CA1378" w:rsidRPr="00FB71CC" w:rsidRDefault="00CA1378" w:rsidP="00FB71CC">
      <w:pPr>
        <w:numPr>
          <w:ilvl w:val="0"/>
          <w:numId w:val="9"/>
        </w:numPr>
        <w:ind w:hanging="720"/>
        <w:rPr>
          <w:b/>
          <w:sz w:val="28"/>
          <w:szCs w:val="28"/>
        </w:rPr>
      </w:pPr>
      <w:r w:rsidRPr="00FB71CC">
        <w:rPr>
          <w:b/>
          <w:sz w:val="28"/>
          <w:szCs w:val="28"/>
        </w:rPr>
        <w:t>Получено доходов от приносящей доход деятельности.</w:t>
      </w:r>
    </w:p>
    <w:p w:rsidR="00CA1378" w:rsidRDefault="00CA1378" w:rsidP="00ED0A46">
      <w:pPr>
        <w:rPr>
          <w:b/>
          <w:sz w:val="28"/>
          <w:szCs w:val="28"/>
        </w:rPr>
      </w:pPr>
    </w:p>
    <w:p w:rsidR="00CA1378" w:rsidRPr="00A026AF" w:rsidRDefault="00CA1378" w:rsidP="00BF5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66B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приносящей доход деятельности поступило на лицевой счет (включая НДС) –                                  </w:t>
      </w:r>
      <w:r w:rsidR="00FB71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530853" w:rsidRPr="00A026AF">
        <w:rPr>
          <w:b/>
          <w:sz w:val="28"/>
          <w:szCs w:val="28"/>
          <w:u w:val="single"/>
        </w:rPr>
        <w:t>52 574 070,91</w:t>
      </w:r>
      <w:r w:rsidRPr="00A026AF">
        <w:rPr>
          <w:b/>
          <w:sz w:val="28"/>
          <w:szCs w:val="28"/>
          <w:u w:val="single"/>
        </w:rPr>
        <w:t xml:space="preserve"> руб.,</w:t>
      </w:r>
    </w:p>
    <w:p w:rsidR="00CA1378" w:rsidRPr="00FF38D2" w:rsidRDefault="00CA1378" w:rsidP="0073508E">
      <w:pPr>
        <w:jc w:val="both"/>
        <w:rPr>
          <w:b/>
          <w:sz w:val="28"/>
          <w:szCs w:val="28"/>
          <w:u w:val="single"/>
        </w:rPr>
      </w:pPr>
      <w:r w:rsidRPr="00A026AF">
        <w:rPr>
          <w:sz w:val="28"/>
          <w:szCs w:val="28"/>
        </w:rPr>
        <w:t xml:space="preserve">(без НДС) –                    </w:t>
      </w:r>
      <w:r w:rsidR="00BF503E" w:rsidRPr="00A026AF">
        <w:rPr>
          <w:sz w:val="28"/>
          <w:szCs w:val="28"/>
        </w:rPr>
        <w:t xml:space="preserve">                     </w:t>
      </w:r>
      <w:r w:rsidR="00FB71CC" w:rsidRPr="00A026AF">
        <w:rPr>
          <w:sz w:val="28"/>
          <w:szCs w:val="28"/>
        </w:rPr>
        <w:t xml:space="preserve"> </w:t>
      </w:r>
      <w:r w:rsidR="00BF503E" w:rsidRPr="00A026AF">
        <w:rPr>
          <w:sz w:val="28"/>
          <w:szCs w:val="28"/>
        </w:rPr>
        <w:t xml:space="preserve">   </w:t>
      </w:r>
      <w:r w:rsidRPr="00A026AF">
        <w:rPr>
          <w:sz w:val="28"/>
          <w:szCs w:val="28"/>
        </w:rPr>
        <w:t xml:space="preserve">  </w:t>
      </w:r>
      <w:r w:rsidR="00FB71CC" w:rsidRPr="00A026AF">
        <w:rPr>
          <w:sz w:val="28"/>
          <w:szCs w:val="28"/>
        </w:rPr>
        <w:t xml:space="preserve">                                  </w:t>
      </w:r>
      <w:r w:rsidR="00A026AF" w:rsidRPr="00A026AF">
        <w:rPr>
          <w:b/>
          <w:sz w:val="28"/>
          <w:szCs w:val="28"/>
          <w:u w:val="single"/>
        </w:rPr>
        <w:t>46 425 939,31</w:t>
      </w:r>
      <w:r w:rsidRPr="00A026AF">
        <w:rPr>
          <w:b/>
          <w:sz w:val="28"/>
          <w:szCs w:val="28"/>
          <w:u w:val="single"/>
        </w:rPr>
        <w:t xml:space="preserve"> руб.</w:t>
      </w:r>
    </w:p>
    <w:p w:rsidR="00866BCA" w:rsidRDefault="00866BCA" w:rsidP="00CE70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по приносящей доход деятельности поступило на  лицевой счет (включая НДС) –                                                                        </w:t>
      </w:r>
      <w:r>
        <w:rPr>
          <w:b/>
          <w:sz w:val="28"/>
          <w:szCs w:val="28"/>
          <w:u w:val="single"/>
        </w:rPr>
        <w:t>43 109 795,80 руб.,</w:t>
      </w:r>
    </w:p>
    <w:p w:rsidR="00866BCA" w:rsidRDefault="00866BCA" w:rsidP="00866BCA">
      <w:pPr>
        <w:rPr>
          <w:b/>
          <w:sz w:val="28"/>
          <w:szCs w:val="28"/>
        </w:rPr>
      </w:pPr>
      <w:r w:rsidRPr="00FF38D2">
        <w:rPr>
          <w:sz w:val="28"/>
          <w:szCs w:val="28"/>
        </w:rPr>
        <w:t xml:space="preserve">(без НДС) </w:t>
      </w:r>
      <w:r>
        <w:rPr>
          <w:sz w:val="28"/>
          <w:szCs w:val="28"/>
        </w:rPr>
        <w:t>–</w:t>
      </w:r>
      <w:r w:rsidRPr="00FF38D2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FF38D2">
        <w:rPr>
          <w:b/>
          <w:sz w:val="28"/>
          <w:szCs w:val="28"/>
          <w:u w:val="single"/>
        </w:rPr>
        <w:t>38 136 670,04 руб.</w:t>
      </w:r>
      <w:r w:rsidRPr="00FF38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620"/>
        <w:gridCol w:w="1660"/>
        <w:gridCol w:w="1660"/>
        <w:gridCol w:w="1540"/>
        <w:gridCol w:w="1660"/>
      </w:tblGrid>
      <w:tr w:rsidR="00230AE7" w:rsidRPr="00B42BA5" w:rsidTr="008A2B8C">
        <w:trPr>
          <w:trHeight w:val="402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A2B8C" w:rsidRDefault="00230AE7" w:rsidP="008A2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2BA5">
              <w:rPr>
                <w:b/>
                <w:bCs/>
                <w:color w:val="000000"/>
                <w:sz w:val="28"/>
                <w:szCs w:val="28"/>
              </w:rPr>
              <w:lastRenderedPageBreak/>
              <w:t>Получено доходов по приносящей доход деятельности за 201</w:t>
            </w:r>
            <w:r w:rsidR="008A2B8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42BA5">
              <w:rPr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(включая НДС)</w:t>
            </w:r>
          </w:p>
          <w:tbl>
            <w:tblPr>
              <w:tblW w:w="9204" w:type="dxa"/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1629"/>
              <w:gridCol w:w="1560"/>
              <w:gridCol w:w="1570"/>
              <w:gridCol w:w="1690"/>
              <w:gridCol w:w="1559"/>
            </w:tblGrid>
            <w:tr w:rsidR="008A2B8C" w:rsidTr="008A2B8C">
              <w:trPr>
                <w:trHeight w:val="1275"/>
              </w:trPr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Месяц</w:t>
                  </w:r>
                </w:p>
              </w:tc>
              <w:tc>
                <w:tcPr>
                  <w:tcW w:w="1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2B8C" w:rsidRPr="008A2B8C" w:rsidRDefault="008A2B8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ФГБУ "Татарская МВЛ"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2B8C" w:rsidRPr="008A2B8C" w:rsidRDefault="008A2B8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Удмуртский ф-л ФГБУ "Татарская МВЛ"</w:t>
                  </w:r>
                </w:p>
              </w:tc>
              <w:tc>
                <w:tcPr>
                  <w:tcW w:w="15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2B8C" w:rsidRPr="008A2B8C" w:rsidRDefault="008A2B8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Ульяновский ф-л ФГБУ "Татарская МВЛ"</w:t>
                  </w:r>
                </w:p>
              </w:tc>
              <w:tc>
                <w:tcPr>
                  <w:tcW w:w="1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2B8C" w:rsidRPr="008A2B8C" w:rsidRDefault="008A2B8C" w:rsidP="008A2B8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по фитосанитарии и карантину растений по ЧР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2B8C" w:rsidRPr="008A2B8C" w:rsidRDefault="008A2B8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январь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1 879 606,89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528 320,38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217 855,80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79 702,71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2 705 485,78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февраль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2 447 720,98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864 473,40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706 595,12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127 992,37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4 146 781,87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март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2 248 773,50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993300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734 332,06</w:t>
                  </w:r>
                </w:p>
              </w:tc>
              <w:tc>
                <w:tcPr>
                  <w:tcW w:w="1570" w:type="dxa"/>
                  <w:tcBorders>
                    <w:top w:val="single" w:sz="4" w:space="0" w:color="993300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664 312,58</w:t>
                  </w:r>
                </w:p>
              </w:tc>
              <w:tc>
                <w:tcPr>
                  <w:tcW w:w="1690" w:type="dxa"/>
                  <w:tcBorders>
                    <w:top w:val="single" w:sz="4" w:space="0" w:color="993300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381 118,34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993300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4 028 536,48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апрель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3 185 040,91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763 033,14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655 607,15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214 602,49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4 818 283,69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май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3 337 128,52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569 682,88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543 288,62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164 245,15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4 614 345,17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июнь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2 500 240,51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529 186,54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601 948,14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147 566,25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3 778 941,44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июль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3 000 870,93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549 606,74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404 946,91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167 457,26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4 122 881,84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август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3 615 026,44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622 590,38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743 244,27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200 064,49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5 180 925,58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сентябрь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3 125 514,05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636 645,53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782 614,97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204 092,88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4 748 867,43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октябрь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3 552 124,32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638 583,11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841 747,62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183 487,16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5 215 942,21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ноябрь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3 056 637,12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484 258,39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717 000,93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136 244,73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4 394 141,17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декабрь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color w:val="000000"/>
                      <w:sz w:val="22"/>
                      <w:szCs w:val="22"/>
                    </w:rPr>
                    <w:t>2 648 796,17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844 486,69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1 120 676,21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sz w:val="22"/>
                      <w:szCs w:val="22"/>
                    </w:rPr>
                  </w:pPr>
                  <w:r w:rsidRPr="008A2B8C">
                    <w:rPr>
                      <w:sz w:val="22"/>
                      <w:szCs w:val="22"/>
                    </w:rPr>
                    <w:t>204 979,18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sz w:val="22"/>
                      <w:szCs w:val="22"/>
                    </w:rPr>
                    <w:t>4 818 938,25</w:t>
                  </w:r>
                </w:p>
              </w:tc>
            </w:tr>
            <w:tr w:rsidR="008A2B8C" w:rsidTr="008A2B8C">
              <w:trPr>
                <w:trHeight w:val="330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Default="008A2B8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34 597 480,34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7 765 199,24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7 999 838,32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2 211 553,01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B8C" w:rsidRPr="008A2B8C" w:rsidRDefault="008A2B8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2B8C">
                    <w:rPr>
                      <w:b/>
                      <w:bCs/>
                      <w:color w:val="000000"/>
                      <w:sz w:val="22"/>
                      <w:szCs w:val="22"/>
                    </w:rPr>
                    <w:t>52 574 070,91</w:t>
                  </w:r>
                </w:p>
              </w:tc>
            </w:tr>
          </w:tbl>
          <w:p w:rsidR="008A2B8C" w:rsidRDefault="008A2B8C" w:rsidP="00230A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B8C" w:rsidRPr="00B42BA5" w:rsidRDefault="008A2B8C" w:rsidP="008A2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2BA5">
              <w:rPr>
                <w:b/>
                <w:bCs/>
                <w:color w:val="000000"/>
                <w:sz w:val="28"/>
                <w:szCs w:val="28"/>
              </w:rPr>
              <w:t>Получено доходов по приносящей доход деятельности за 2011г.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(включая НДС)</w:t>
            </w:r>
          </w:p>
        </w:tc>
      </w:tr>
      <w:tr w:rsidR="008A2B8C" w:rsidRPr="00B42BA5" w:rsidTr="008A2B8C">
        <w:trPr>
          <w:trHeight w:val="10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30AE7" w:rsidRPr="00B42BA5" w:rsidRDefault="00230AE7" w:rsidP="006B56AE">
            <w:pPr>
              <w:jc w:val="center"/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ФГБУ "Татарская МВЛ"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30AE7" w:rsidRPr="00B42BA5" w:rsidRDefault="00230AE7" w:rsidP="006B56AE">
            <w:pPr>
              <w:jc w:val="center"/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Удмуртский ф-л ФГБУ "Татарская МВЛ"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30AE7" w:rsidRPr="00B42BA5" w:rsidRDefault="00230AE7" w:rsidP="006B56AE">
            <w:pPr>
              <w:jc w:val="center"/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Ульяновский ф-л ФГБУ "Татарская МВЛ"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30AE7" w:rsidRPr="00B42BA5" w:rsidRDefault="00230AE7" w:rsidP="006B56AE">
            <w:pPr>
              <w:jc w:val="center"/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Чувашский ф-л ФГБУ "Татарская МВЛ"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30AE7" w:rsidRPr="00B42BA5" w:rsidRDefault="00230AE7" w:rsidP="006B56AE">
            <w:pPr>
              <w:jc w:val="center"/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ВСЕГО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1 103 042,34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607 538,84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116 923,50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21 974,03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1 849 478,71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1 575 635,39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670 930,42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184 538,10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133 635,30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2 564 739,21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1 995 411,76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966 175,19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229 587,14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142 571,01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3 333 745,10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2 383 045,30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529 988,82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215 860,23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228 502,17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3 357 396,52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2 508 466,83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445 955,95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164 607,96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237 675,39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3 356 706,13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2 007 183,69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409 425,05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172 530,96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95 212,82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2 684 352,52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2 439 477,61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415 471,03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111 296,41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198 352,51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3 164 597,56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2 169 151,82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595 234,78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580 733,14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281 306,57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3 626 426,31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2 737 791,41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544 580,97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611 520,39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222 645,33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4 116 538,10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2 665 871,65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557 709,43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829 155,34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332 676,02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4 385 412,44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2 397 858,33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711 388,20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1 429 477,40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139 976,19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4 678 700,12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3 777 509,38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854 596,79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1 249 758,69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color w:val="000000"/>
                <w:sz w:val="22"/>
                <w:szCs w:val="22"/>
              </w:rPr>
            </w:pPr>
            <w:r w:rsidRPr="008A2B8C">
              <w:rPr>
                <w:color w:val="000000"/>
                <w:sz w:val="22"/>
                <w:szCs w:val="22"/>
              </w:rPr>
              <w:t>109 838,22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5 991 703,08</w:t>
            </w:r>
          </w:p>
        </w:tc>
      </w:tr>
      <w:tr w:rsidR="008A2B8C" w:rsidRPr="00B42BA5" w:rsidTr="008A2B8C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B42BA5" w:rsidRDefault="00230AE7" w:rsidP="006B56AE">
            <w:pPr>
              <w:rPr>
                <w:b/>
                <w:bCs/>
                <w:color w:val="000000"/>
              </w:rPr>
            </w:pPr>
            <w:r w:rsidRPr="00B42B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27 760 445,51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7 308 995,47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5 895 989,26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2 144 365,56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30AE7" w:rsidRPr="008A2B8C" w:rsidRDefault="00230AE7" w:rsidP="006B5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B8C">
              <w:rPr>
                <w:b/>
                <w:bCs/>
                <w:color w:val="000000"/>
                <w:sz w:val="22"/>
                <w:szCs w:val="22"/>
              </w:rPr>
              <w:t>43 109 795,80</w:t>
            </w:r>
          </w:p>
        </w:tc>
      </w:tr>
    </w:tbl>
    <w:p w:rsidR="00230AE7" w:rsidRDefault="00BF503E" w:rsidP="00230A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A1378" w:rsidRDefault="00351785" w:rsidP="008A2B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0" type="#_x0000_t75" style="position:absolute;left:0;text-align:left;margin-left:-48.45pt;margin-top:-30.25pt;width:479.25pt;height:204.8pt;z-index:-12;mso-position-horizontal-relative:text;mso-position-vertical-relative:text">
            <v:imagedata r:id="rId11" o:title=""/>
          </v:shape>
          <o:OLEObject Type="Embed" ProgID="MSGraph.Chart.8" ShapeID="_x0000_s1030" DrawAspect="Content" ObjectID="_1422433923" r:id="rId12">
            <o:FieldCodes>\s</o:FieldCodes>
          </o:OLEObject>
        </w:pict>
      </w:r>
      <w:r w:rsidR="008A2B8C">
        <w:rPr>
          <w:b/>
          <w:sz w:val="28"/>
          <w:szCs w:val="28"/>
        </w:rPr>
        <w:t xml:space="preserve">                                                                                 </w:t>
      </w:r>
      <w:r w:rsidR="008A2B8C" w:rsidRPr="00230AE7">
        <w:rPr>
          <w:b/>
          <w:sz w:val="20"/>
          <w:szCs w:val="20"/>
        </w:rPr>
        <w:t>тыс.руб.</w:t>
      </w:r>
      <w:r w:rsidR="008A2B8C">
        <w:rPr>
          <w:b/>
          <w:sz w:val="28"/>
          <w:szCs w:val="28"/>
        </w:rPr>
        <w:t xml:space="preserve">           </w:t>
      </w:r>
    </w:p>
    <w:p w:rsidR="00230AE7" w:rsidRDefault="00230AE7" w:rsidP="00230AE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CA1378" w:rsidRPr="00B42BA5" w:rsidRDefault="00230AE7" w:rsidP="008A2B8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1378" w:rsidRPr="00B42BA5">
        <w:rPr>
          <w:b/>
          <w:sz w:val="28"/>
          <w:szCs w:val="28"/>
        </w:rPr>
        <w:t>Выполнение плана по доходам от приносящей доход деятельности:</w:t>
      </w:r>
    </w:p>
    <w:p w:rsidR="00CA1378" w:rsidRDefault="00CA1378" w:rsidP="00A40C5B">
      <w:pPr>
        <w:jc w:val="both"/>
        <w:rPr>
          <w:b/>
          <w:sz w:val="28"/>
          <w:szCs w:val="28"/>
        </w:rPr>
      </w:pPr>
    </w:p>
    <w:p w:rsidR="00CA1378" w:rsidRDefault="00CA1378" w:rsidP="00A40C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D62A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 w:rsidRPr="00041F17">
        <w:rPr>
          <w:sz w:val="28"/>
          <w:szCs w:val="28"/>
        </w:rPr>
        <w:t xml:space="preserve">план по приносящей доход деятельности на </w:t>
      </w:r>
      <w:r w:rsidR="00D62A79">
        <w:rPr>
          <w:b/>
          <w:sz w:val="28"/>
          <w:szCs w:val="28"/>
          <w:u w:val="single"/>
        </w:rPr>
        <w:t>105</w:t>
      </w:r>
      <w:r w:rsidRPr="00A40C5B">
        <w:rPr>
          <w:b/>
          <w:sz w:val="28"/>
          <w:szCs w:val="28"/>
          <w:u w:val="single"/>
        </w:rPr>
        <w:t>,</w:t>
      </w:r>
      <w:r w:rsidR="00D62A79">
        <w:rPr>
          <w:b/>
          <w:sz w:val="28"/>
          <w:szCs w:val="28"/>
          <w:u w:val="single"/>
        </w:rPr>
        <w:t>5</w:t>
      </w:r>
      <w:r w:rsidRPr="00A40C5B">
        <w:rPr>
          <w:b/>
          <w:sz w:val="28"/>
          <w:szCs w:val="28"/>
          <w:u w:val="single"/>
        </w:rPr>
        <w:t>%.</w:t>
      </w:r>
    </w:p>
    <w:p w:rsidR="00D62A79" w:rsidRDefault="00D62A79" w:rsidP="00D62A7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 xml:space="preserve">. </w:t>
      </w:r>
      <w:r w:rsidRPr="00041F17">
        <w:rPr>
          <w:sz w:val="28"/>
          <w:szCs w:val="28"/>
        </w:rPr>
        <w:t xml:space="preserve">план по приносящей доход деятельности на </w:t>
      </w:r>
      <w:r w:rsidRPr="00A40C5B">
        <w:rPr>
          <w:b/>
          <w:sz w:val="28"/>
          <w:szCs w:val="28"/>
          <w:u w:val="single"/>
        </w:rPr>
        <w:t>100,4%.</w:t>
      </w:r>
    </w:p>
    <w:p w:rsidR="00CA1378" w:rsidRDefault="00CA1378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A1378" w:rsidRDefault="00CA1378" w:rsidP="00A40C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D62A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  <w:r w:rsidRPr="00041F17">
        <w:rPr>
          <w:sz w:val="28"/>
          <w:szCs w:val="28"/>
        </w:rPr>
        <w:t>. в  среднем на 1 сотрудника получено доходов по приносящей доход деятельности (при фактической численности 1</w:t>
      </w:r>
      <w:r w:rsidR="00D62A79">
        <w:rPr>
          <w:sz w:val="28"/>
          <w:szCs w:val="28"/>
        </w:rPr>
        <w:t>2</w:t>
      </w:r>
      <w:r w:rsidRPr="00041F17">
        <w:rPr>
          <w:sz w:val="28"/>
          <w:szCs w:val="28"/>
        </w:rPr>
        <w:t>1 человек)</w:t>
      </w:r>
      <w:r>
        <w:rPr>
          <w:b/>
          <w:sz w:val="28"/>
          <w:szCs w:val="28"/>
        </w:rPr>
        <w:t xml:space="preserve"> – </w:t>
      </w:r>
    </w:p>
    <w:p w:rsidR="00CA1378" w:rsidRDefault="00D62A79" w:rsidP="00A40C5B">
      <w:pPr>
        <w:tabs>
          <w:tab w:val="left" w:pos="0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383 685,45</w:t>
      </w:r>
      <w:r w:rsidR="00CA1378" w:rsidRPr="00041F17">
        <w:rPr>
          <w:b/>
          <w:sz w:val="28"/>
          <w:szCs w:val="28"/>
          <w:u w:val="single"/>
        </w:rPr>
        <w:t xml:space="preserve"> руб.</w:t>
      </w:r>
    </w:p>
    <w:p w:rsidR="00CA1378" w:rsidRDefault="00CA1378" w:rsidP="00A40C5B">
      <w:pPr>
        <w:tabs>
          <w:tab w:val="left" w:pos="0"/>
        </w:tabs>
        <w:ind w:hanging="426"/>
        <w:jc w:val="both"/>
        <w:rPr>
          <w:b/>
          <w:sz w:val="28"/>
          <w:szCs w:val="28"/>
          <w:u w:val="single"/>
        </w:rPr>
      </w:pPr>
    </w:p>
    <w:p w:rsidR="00CA1378" w:rsidRDefault="00CA1378" w:rsidP="00A40C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D62A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Pr="00041F17">
        <w:rPr>
          <w:sz w:val="28"/>
          <w:szCs w:val="28"/>
        </w:rPr>
        <w:t>. в  среднем на 1 сотрудника получено доходов по приносящей доход деятельности</w:t>
      </w:r>
      <w:r>
        <w:rPr>
          <w:sz w:val="28"/>
          <w:szCs w:val="28"/>
        </w:rPr>
        <w:t xml:space="preserve"> (при фактической численности 1</w:t>
      </w:r>
      <w:r w:rsidR="00D62A79">
        <w:rPr>
          <w:sz w:val="28"/>
          <w:szCs w:val="28"/>
        </w:rPr>
        <w:t>4</w:t>
      </w:r>
      <w:r w:rsidR="00A01E76">
        <w:rPr>
          <w:sz w:val="28"/>
          <w:szCs w:val="28"/>
        </w:rPr>
        <w:t>1</w:t>
      </w:r>
      <w:r w:rsidRPr="00041F17">
        <w:rPr>
          <w:sz w:val="28"/>
          <w:szCs w:val="28"/>
        </w:rPr>
        <w:t xml:space="preserve"> человек)</w:t>
      </w:r>
      <w:r>
        <w:rPr>
          <w:b/>
          <w:sz w:val="28"/>
          <w:szCs w:val="28"/>
        </w:rPr>
        <w:t xml:space="preserve"> – </w:t>
      </w:r>
    </w:p>
    <w:p w:rsidR="00CA1378" w:rsidRDefault="00D62A79" w:rsidP="00A40C5B">
      <w:pPr>
        <w:tabs>
          <w:tab w:val="left" w:pos="0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A01E76">
        <w:rPr>
          <w:b/>
          <w:sz w:val="28"/>
          <w:szCs w:val="28"/>
          <w:u w:val="single"/>
        </w:rPr>
        <w:t>0 472,84</w:t>
      </w:r>
      <w:r w:rsidRPr="00041F17">
        <w:rPr>
          <w:b/>
          <w:sz w:val="28"/>
          <w:szCs w:val="28"/>
          <w:u w:val="single"/>
        </w:rPr>
        <w:t xml:space="preserve"> </w:t>
      </w:r>
      <w:r w:rsidR="00CA1378" w:rsidRPr="00041F17">
        <w:rPr>
          <w:b/>
          <w:sz w:val="28"/>
          <w:szCs w:val="28"/>
          <w:u w:val="single"/>
        </w:rPr>
        <w:t>руб.</w:t>
      </w:r>
    </w:p>
    <w:p w:rsidR="00CA1378" w:rsidRDefault="00CA1378" w:rsidP="00A40C5B">
      <w:pPr>
        <w:tabs>
          <w:tab w:val="left" w:pos="0"/>
        </w:tabs>
        <w:ind w:hanging="426"/>
        <w:jc w:val="both"/>
        <w:rPr>
          <w:b/>
          <w:sz w:val="28"/>
          <w:szCs w:val="28"/>
          <w:u w:val="single"/>
        </w:rPr>
      </w:pPr>
    </w:p>
    <w:p w:rsidR="00031E37" w:rsidRDefault="00031E37" w:rsidP="002B7818">
      <w:pPr>
        <w:tabs>
          <w:tab w:val="left" w:pos="1276"/>
        </w:tabs>
        <w:ind w:left="1134" w:hanging="426"/>
        <w:jc w:val="both"/>
        <w:rPr>
          <w:b/>
          <w:sz w:val="28"/>
          <w:szCs w:val="28"/>
        </w:rPr>
      </w:pPr>
    </w:p>
    <w:p w:rsidR="00031E37" w:rsidRDefault="00351785" w:rsidP="002B7818">
      <w:pPr>
        <w:tabs>
          <w:tab w:val="left" w:pos="1276"/>
        </w:tabs>
        <w:ind w:left="1134"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75" style="position:absolute;left:0;text-align:left;margin-left:-32.55pt;margin-top:2.45pt;width:512.3pt;height:269.25pt;z-index:-11">
            <v:imagedata r:id="rId13" o:title=""/>
          </v:shape>
          <o:OLEObject Type="Embed" ProgID="MSGraph.Chart.8" ShapeID="_x0000_s1031" DrawAspect="Content" ObjectID="_1422433924" r:id="rId14">
            <o:FieldCodes>\s</o:FieldCodes>
          </o:OLEObject>
        </w:pict>
      </w:r>
    </w:p>
    <w:p w:rsidR="00031E37" w:rsidRPr="00E30C29" w:rsidRDefault="00031E37" w:rsidP="002B7818">
      <w:pPr>
        <w:tabs>
          <w:tab w:val="left" w:pos="1276"/>
        </w:tabs>
        <w:ind w:left="1134" w:hanging="426"/>
        <w:jc w:val="both"/>
        <w:rPr>
          <w:b/>
          <w:sz w:val="44"/>
          <w:szCs w:val="44"/>
        </w:rPr>
      </w:pPr>
    </w:p>
    <w:p w:rsidR="00031E37" w:rsidRPr="00E30C29" w:rsidRDefault="00031E37" w:rsidP="009112D3">
      <w:pPr>
        <w:tabs>
          <w:tab w:val="left" w:pos="1276"/>
        </w:tabs>
        <w:ind w:firstLine="284"/>
        <w:jc w:val="right"/>
        <w:rPr>
          <w:b/>
        </w:rPr>
      </w:pPr>
      <w:r w:rsidRPr="00E30C29">
        <w:rPr>
          <w:b/>
        </w:rPr>
        <w:t>руб.</w:t>
      </w:r>
    </w:p>
    <w:p w:rsidR="00031E37" w:rsidRDefault="00031E37" w:rsidP="002B7818">
      <w:pPr>
        <w:tabs>
          <w:tab w:val="left" w:pos="1276"/>
        </w:tabs>
        <w:ind w:left="1134" w:hanging="426"/>
        <w:jc w:val="both"/>
        <w:rPr>
          <w:b/>
          <w:sz w:val="28"/>
          <w:szCs w:val="28"/>
        </w:rPr>
      </w:pPr>
    </w:p>
    <w:p w:rsidR="00CA1378" w:rsidRDefault="00CA1378" w:rsidP="00031E37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D62A79" w:rsidP="00D62A79">
      <w:pPr>
        <w:tabs>
          <w:tab w:val="left" w:pos="0"/>
          <w:tab w:val="left" w:pos="5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E30C2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D62A7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(1</w:t>
      </w:r>
      <w:r w:rsidR="00D62A79">
        <w:rPr>
          <w:b/>
          <w:sz w:val="28"/>
          <w:szCs w:val="28"/>
        </w:rPr>
        <w:t>4</w:t>
      </w:r>
      <w:r w:rsidR="00A01E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чел.)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(1</w:t>
      </w:r>
      <w:r w:rsidR="00D62A7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чел.) </w:t>
      </w:r>
    </w:p>
    <w:p w:rsidR="00E30C29" w:rsidRDefault="00E30C29" w:rsidP="00E30C29">
      <w:pPr>
        <w:tabs>
          <w:tab w:val="left" w:pos="0"/>
        </w:tabs>
        <w:rPr>
          <w:b/>
          <w:sz w:val="28"/>
          <w:szCs w:val="28"/>
        </w:rPr>
      </w:pPr>
    </w:p>
    <w:p w:rsidR="00CA1378" w:rsidRDefault="00CA1378" w:rsidP="00E30C2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DC2268">
        <w:rPr>
          <w:sz w:val="28"/>
          <w:szCs w:val="28"/>
        </w:rPr>
        <w:t xml:space="preserve">   </w:t>
      </w:r>
      <w:r w:rsidR="006B56AE">
        <w:rPr>
          <w:sz w:val="28"/>
          <w:szCs w:val="28"/>
        </w:rPr>
        <w:t xml:space="preserve"> </w:t>
      </w:r>
      <w:r w:rsidRPr="00171CC3">
        <w:rPr>
          <w:b/>
          <w:sz w:val="28"/>
          <w:szCs w:val="28"/>
        </w:rPr>
        <w:t xml:space="preserve">Освоение </w:t>
      </w:r>
      <w:r w:rsidR="009112D3">
        <w:rPr>
          <w:b/>
          <w:sz w:val="28"/>
          <w:szCs w:val="28"/>
        </w:rPr>
        <w:t>субсидий на выполнение государственного задания</w:t>
      </w:r>
      <w:r w:rsidRPr="00171CC3">
        <w:rPr>
          <w:b/>
          <w:sz w:val="28"/>
          <w:szCs w:val="28"/>
        </w:rPr>
        <w:t>.</w:t>
      </w:r>
    </w:p>
    <w:p w:rsidR="009112D3" w:rsidRDefault="009112D3" w:rsidP="009112D3">
      <w:pPr>
        <w:tabs>
          <w:tab w:val="left" w:pos="1276"/>
        </w:tabs>
        <w:rPr>
          <w:sz w:val="28"/>
          <w:szCs w:val="28"/>
        </w:rPr>
      </w:pPr>
    </w:p>
    <w:p w:rsidR="009112D3" w:rsidRPr="00B95867" w:rsidRDefault="009112D3" w:rsidP="009112D3">
      <w:pPr>
        <w:tabs>
          <w:tab w:val="left" w:pos="1276"/>
        </w:tabs>
        <w:jc w:val="both"/>
        <w:rPr>
          <w:sz w:val="28"/>
          <w:szCs w:val="28"/>
        </w:rPr>
      </w:pPr>
      <w:r w:rsidRPr="00B95867">
        <w:rPr>
          <w:sz w:val="28"/>
          <w:szCs w:val="28"/>
        </w:rPr>
        <w:t>В</w:t>
      </w:r>
      <w:r w:rsidRPr="00A40C5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12 </w:t>
      </w:r>
      <w:r w:rsidRPr="00A40C5B">
        <w:rPr>
          <w:b/>
          <w:sz w:val="28"/>
          <w:szCs w:val="28"/>
        </w:rPr>
        <w:t xml:space="preserve">г. </w:t>
      </w:r>
      <w:r w:rsidRPr="009112D3">
        <w:rPr>
          <w:sz w:val="28"/>
          <w:szCs w:val="28"/>
        </w:rPr>
        <w:t>субсидий на выполнение государственного задания</w:t>
      </w:r>
      <w:r>
        <w:rPr>
          <w:sz w:val="28"/>
          <w:szCs w:val="28"/>
        </w:rPr>
        <w:t xml:space="preserve"> были освоены полностью на </w:t>
      </w:r>
      <w:r w:rsidRPr="00A40C5B">
        <w:rPr>
          <w:b/>
          <w:sz w:val="28"/>
          <w:szCs w:val="28"/>
          <w:u w:val="single"/>
        </w:rPr>
        <w:t>100%</w:t>
      </w:r>
      <w:r>
        <w:rPr>
          <w:sz w:val="28"/>
          <w:szCs w:val="28"/>
        </w:rPr>
        <w:t>.</w:t>
      </w:r>
    </w:p>
    <w:p w:rsidR="00CA1378" w:rsidRDefault="00CA1378" w:rsidP="00171CC3">
      <w:pPr>
        <w:tabs>
          <w:tab w:val="left" w:pos="1276"/>
        </w:tabs>
        <w:ind w:left="1134" w:hanging="426"/>
        <w:jc w:val="both"/>
        <w:rPr>
          <w:i/>
        </w:rPr>
      </w:pPr>
      <w:r w:rsidRPr="00171CC3">
        <w:rPr>
          <w:b/>
          <w:sz w:val="28"/>
          <w:szCs w:val="28"/>
        </w:rPr>
        <w:t xml:space="preserve"> </w:t>
      </w:r>
      <w:r w:rsidRPr="00171CC3">
        <w:rPr>
          <w:b/>
          <w:i/>
        </w:rPr>
        <w:t xml:space="preserve">    </w:t>
      </w:r>
    </w:p>
    <w:p w:rsidR="00CA1378" w:rsidRPr="00B95867" w:rsidRDefault="00CA1378" w:rsidP="009112D3">
      <w:pPr>
        <w:tabs>
          <w:tab w:val="left" w:pos="1276"/>
        </w:tabs>
        <w:jc w:val="both"/>
        <w:rPr>
          <w:sz w:val="28"/>
          <w:szCs w:val="28"/>
        </w:rPr>
      </w:pPr>
      <w:r w:rsidRPr="00B95867">
        <w:rPr>
          <w:sz w:val="28"/>
          <w:szCs w:val="28"/>
        </w:rPr>
        <w:t>В</w:t>
      </w:r>
      <w:r w:rsidRPr="00A40C5B">
        <w:rPr>
          <w:b/>
          <w:sz w:val="28"/>
          <w:szCs w:val="28"/>
        </w:rPr>
        <w:t xml:space="preserve"> 20</w:t>
      </w:r>
      <w:r w:rsidR="009112D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A40C5B">
        <w:rPr>
          <w:b/>
          <w:sz w:val="28"/>
          <w:szCs w:val="28"/>
        </w:rPr>
        <w:t xml:space="preserve">г. </w:t>
      </w:r>
      <w:r w:rsidRPr="00B95867">
        <w:rPr>
          <w:sz w:val="28"/>
          <w:szCs w:val="28"/>
        </w:rPr>
        <w:t xml:space="preserve">выделенные средства </w:t>
      </w:r>
      <w:r w:rsidR="009112D3">
        <w:rPr>
          <w:sz w:val="28"/>
          <w:szCs w:val="28"/>
        </w:rPr>
        <w:t>из Ф</w:t>
      </w:r>
      <w:r w:rsidRPr="00B95867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бюджета были освоены полностью на </w:t>
      </w:r>
      <w:r w:rsidRPr="00A40C5B">
        <w:rPr>
          <w:b/>
          <w:sz w:val="28"/>
          <w:szCs w:val="28"/>
          <w:u w:val="single"/>
        </w:rPr>
        <w:t>100%</w:t>
      </w:r>
      <w:r>
        <w:rPr>
          <w:sz w:val="28"/>
          <w:szCs w:val="28"/>
        </w:rPr>
        <w:t>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6B56AE" w:rsidP="006B56A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A1378" w:rsidRPr="00B95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A1378" w:rsidRPr="00B95867">
        <w:rPr>
          <w:b/>
          <w:sz w:val="28"/>
          <w:szCs w:val="28"/>
        </w:rPr>
        <w:t>Обеспеченность автотранспортными средствами (на 1 единицу автотранспорта работников).</w:t>
      </w:r>
    </w:p>
    <w:p w:rsidR="00CA1378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A40C5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112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 w:rsidRPr="00B95867">
        <w:rPr>
          <w:sz w:val="28"/>
          <w:szCs w:val="28"/>
        </w:rPr>
        <w:t>обеспеченность автотранспортными средствами –</w:t>
      </w:r>
      <w:r>
        <w:rPr>
          <w:sz w:val="28"/>
          <w:szCs w:val="28"/>
        </w:rPr>
        <w:t xml:space="preserve"> </w:t>
      </w:r>
      <w:r w:rsidRPr="00B95867">
        <w:rPr>
          <w:sz w:val="28"/>
          <w:szCs w:val="28"/>
        </w:rPr>
        <w:t>19 автомашина</w:t>
      </w:r>
      <w:r>
        <w:rPr>
          <w:sz w:val="28"/>
          <w:szCs w:val="28"/>
        </w:rPr>
        <w:t xml:space="preserve">, что на 1 единицу автотранспорта составляет </w:t>
      </w:r>
      <w:r w:rsidRPr="00A40C5B">
        <w:rPr>
          <w:b/>
          <w:sz w:val="28"/>
          <w:szCs w:val="28"/>
          <w:u w:val="single"/>
        </w:rPr>
        <w:t>6 работников</w:t>
      </w:r>
      <w:r>
        <w:rPr>
          <w:sz w:val="28"/>
          <w:szCs w:val="28"/>
        </w:rPr>
        <w:t>. (При фактической численности 1</w:t>
      </w:r>
      <w:r w:rsidR="009112D3">
        <w:rPr>
          <w:sz w:val="28"/>
          <w:szCs w:val="28"/>
        </w:rPr>
        <w:t>2</w:t>
      </w:r>
      <w:r>
        <w:rPr>
          <w:sz w:val="28"/>
          <w:szCs w:val="28"/>
        </w:rPr>
        <w:t>1 человек).</w:t>
      </w:r>
    </w:p>
    <w:p w:rsidR="00ED69A3" w:rsidRDefault="00ED69A3" w:rsidP="00A40C5B">
      <w:pPr>
        <w:tabs>
          <w:tab w:val="left" w:pos="0"/>
        </w:tabs>
        <w:jc w:val="both"/>
        <w:rPr>
          <w:sz w:val="28"/>
          <w:szCs w:val="28"/>
        </w:rPr>
      </w:pPr>
    </w:p>
    <w:p w:rsidR="00CA1378" w:rsidRDefault="00CA1378" w:rsidP="00A40C5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112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</w:t>
      </w:r>
      <w:r w:rsidRPr="00B95867">
        <w:rPr>
          <w:sz w:val="28"/>
          <w:szCs w:val="28"/>
        </w:rPr>
        <w:t>обеспеченность автотранспортными средствами –</w:t>
      </w:r>
      <w:r>
        <w:rPr>
          <w:sz w:val="28"/>
          <w:szCs w:val="28"/>
        </w:rPr>
        <w:t xml:space="preserve"> </w:t>
      </w:r>
      <w:r w:rsidR="009112D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B95867">
        <w:rPr>
          <w:sz w:val="28"/>
          <w:szCs w:val="28"/>
        </w:rPr>
        <w:t>автомашина</w:t>
      </w:r>
      <w:r>
        <w:rPr>
          <w:sz w:val="28"/>
          <w:szCs w:val="28"/>
        </w:rPr>
        <w:t xml:space="preserve">, что на 1 единицу автотранспорта составляет </w:t>
      </w:r>
      <w:r w:rsidR="009112D3">
        <w:rPr>
          <w:b/>
          <w:sz w:val="28"/>
          <w:szCs w:val="28"/>
          <w:u w:val="single"/>
        </w:rPr>
        <w:t>7</w:t>
      </w:r>
      <w:r w:rsidRPr="00A40C5B">
        <w:rPr>
          <w:b/>
          <w:sz w:val="28"/>
          <w:szCs w:val="28"/>
          <w:u w:val="single"/>
        </w:rPr>
        <w:t xml:space="preserve"> работников</w:t>
      </w:r>
      <w:r>
        <w:rPr>
          <w:sz w:val="28"/>
          <w:szCs w:val="28"/>
        </w:rPr>
        <w:t>. (При фактической численности 1</w:t>
      </w:r>
      <w:r w:rsidR="009112D3">
        <w:rPr>
          <w:sz w:val="28"/>
          <w:szCs w:val="28"/>
        </w:rPr>
        <w:t>4</w:t>
      </w:r>
      <w:r w:rsidR="00A01E76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человек).</w:t>
      </w:r>
    </w:p>
    <w:p w:rsidR="00CA1378" w:rsidRDefault="00CA1378" w:rsidP="00A40C5B">
      <w:pPr>
        <w:tabs>
          <w:tab w:val="left" w:pos="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435CA9">
      <w:pPr>
        <w:tabs>
          <w:tab w:val="left" w:pos="0"/>
        </w:tabs>
        <w:jc w:val="both"/>
        <w:rPr>
          <w:b/>
          <w:sz w:val="28"/>
          <w:szCs w:val="28"/>
        </w:rPr>
      </w:pPr>
      <w:r w:rsidRPr="002C212E">
        <w:rPr>
          <w:b/>
          <w:sz w:val="28"/>
          <w:szCs w:val="28"/>
        </w:rPr>
        <w:t>6.</w:t>
      </w:r>
      <w:r w:rsidR="006B56AE">
        <w:rPr>
          <w:b/>
          <w:sz w:val="28"/>
          <w:szCs w:val="28"/>
        </w:rPr>
        <w:t xml:space="preserve">   </w:t>
      </w:r>
      <w:r w:rsidRPr="002C212E">
        <w:rPr>
          <w:b/>
          <w:sz w:val="28"/>
          <w:szCs w:val="28"/>
        </w:rPr>
        <w:t xml:space="preserve"> Шт</w:t>
      </w:r>
      <w:r>
        <w:rPr>
          <w:b/>
          <w:sz w:val="28"/>
          <w:szCs w:val="28"/>
        </w:rPr>
        <w:t>атная и фактическая численность, вакантные должности и их изменение.</w:t>
      </w:r>
    </w:p>
    <w:p w:rsidR="00ED69A3" w:rsidRDefault="00ED69A3" w:rsidP="00435CA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A1378" w:rsidRDefault="00CA1378" w:rsidP="00435CA9">
      <w:pPr>
        <w:tabs>
          <w:tab w:val="left" w:pos="0"/>
        </w:tabs>
        <w:jc w:val="both"/>
        <w:rPr>
          <w:sz w:val="28"/>
          <w:szCs w:val="28"/>
        </w:rPr>
      </w:pPr>
      <w:r w:rsidRPr="00435CA9">
        <w:rPr>
          <w:b/>
          <w:sz w:val="28"/>
          <w:szCs w:val="28"/>
        </w:rPr>
        <w:t>В 201</w:t>
      </w:r>
      <w:r w:rsidR="00A01E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35CA9">
        <w:rPr>
          <w:b/>
          <w:sz w:val="28"/>
          <w:szCs w:val="28"/>
        </w:rPr>
        <w:t>г.</w:t>
      </w:r>
      <w:r w:rsidRPr="00435CA9">
        <w:rPr>
          <w:sz w:val="28"/>
          <w:szCs w:val="28"/>
        </w:rPr>
        <w:t xml:space="preserve"> </w:t>
      </w:r>
      <w:r w:rsidR="00FB71CC">
        <w:rPr>
          <w:sz w:val="28"/>
          <w:szCs w:val="28"/>
        </w:rPr>
        <w:t>общая численность сотрудников ФГБУ «Татарская МВЛ» составила 1</w:t>
      </w:r>
      <w:r w:rsidR="00A01E76">
        <w:rPr>
          <w:sz w:val="28"/>
          <w:szCs w:val="28"/>
        </w:rPr>
        <w:t>2</w:t>
      </w:r>
      <w:r w:rsidR="00FB71CC">
        <w:rPr>
          <w:sz w:val="28"/>
          <w:szCs w:val="28"/>
        </w:rPr>
        <w:t>1 человек</w:t>
      </w:r>
      <w:r w:rsidR="00A01E76">
        <w:rPr>
          <w:sz w:val="28"/>
          <w:szCs w:val="28"/>
        </w:rPr>
        <w:t>, включая 26</w:t>
      </w:r>
      <w:r w:rsidR="00DC2268">
        <w:rPr>
          <w:sz w:val="28"/>
          <w:szCs w:val="28"/>
        </w:rPr>
        <w:t xml:space="preserve"> работников </w:t>
      </w:r>
      <w:r w:rsidR="006B56AE">
        <w:rPr>
          <w:sz w:val="28"/>
          <w:szCs w:val="28"/>
        </w:rPr>
        <w:t>филиалов</w:t>
      </w:r>
      <w:r w:rsidR="00DC2268">
        <w:rPr>
          <w:sz w:val="28"/>
          <w:szCs w:val="28"/>
        </w:rPr>
        <w:t>. Ш</w:t>
      </w:r>
      <w:r w:rsidRPr="00435CA9">
        <w:rPr>
          <w:sz w:val="28"/>
          <w:szCs w:val="28"/>
        </w:rPr>
        <w:t xml:space="preserve">татная численность </w:t>
      </w:r>
      <w:r w:rsidR="00DC2268">
        <w:rPr>
          <w:sz w:val="28"/>
          <w:szCs w:val="28"/>
        </w:rPr>
        <w:t>составила</w:t>
      </w:r>
      <w:r w:rsidRPr="00435CA9">
        <w:rPr>
          <w:sz w:val="28"/>
          <w:szCs w:val="28"/>
        </w:rPr>
        <w:t xml:space="preserve"> 1</w:t>
      </w:r>
      <w:r w:rsidR="00A01E76">
        <w:rPr>
          <w:sz w:val="28"/>
          <w:szCs w:val="28"/>
        </w:rPr>
        <w:t>2</w:t>
      </w:r>
      <w:r w:rsidRPr="00435CA9">
        <w:rPr>
          <w:sz w:val="28"/>
          <w:szCs w:val="28"/>
        </w:rPr>
        <w:t>1 единиц, фактическая численность – 1</w:t>
      </w:r>
      <w:r w:rsidR="00A01E76">
        <w:rPr>
          <w:sz w:val="28"/>
          <w:szCs w:val="28"/>
        </w:rPr>
        <w:t>2</w:t>
      </w:r>
      <w:r w:rsidRPr="00435CA9">
        <w:rPr>
          <w:sz w:val="28"/>
          <w:szCs w:val="28"/>
        </w:rPr>
        <w:t>1 единиц, из них работник администрации – 1</w:t>
      </w:r>
      <w:r w:rsidR="00A01E76">
        <w:rPr>
          <w:sz w:val="28"/>
          <w:szCs w:val="28"/>
        </w:rPr>
        <w:t>4</w:t>
      </w:r>
      <w:r w:rsidRPr="00435CA9">
        <w:rPr>
          <w:sz w:val="28"/>
          <w:szCs w:val="28"/>
        </w:rPr>
        <w:t xml:space="preserve"> единиц, ветврач – 3</w:t>
      </w:r>
      <w:r w:rsidR="00A01E76">
        <w:rPr>
          <w:sz w:val="28"/>
          <w:szCs w:val="28"/>
        </w:rPr>
        <w:t>2</w:t>
      </w:r>
      <w:r w:rsidRPr="00435CA9">
        <w:rPr>
          <w:sz w:val="28"/>
          <w:szCs w:val="28"/>
        </w:rPr>
        <w:t xml:space="preserve">, </w:t>
      </w:r>
      <w:r w:rsidR="00A01E76">
        <w:rPr>
          <w:sz w:val="28"/>
          <w:szCs w:val="28"/>
        </w:rPr>
        <w:t xml:space="preserve">токсиколог – 2, микробиолог – 2, менеджер по качеству – 1, </w:t>
      </w:r>
      <w:r>
        <w:rPr>
          <w:sz w:val="28"/>
          <w:szCs w:val="28"/>
        </w:rPr>
        <w:t xml:space="preserve">агроном – </w:t>
      </w:r>
      <w:r w:rsidR="00A01E76">
        <w:rPr>
          <w:sz w:val="28"/>
          <w:szCs w:val="28"/>
        </w:rPr>
        <w:t>22,</w:t>
      </w:r>
      <w:r w:rsidRPr="00435CA9">
        <w:rPr>
          <w:sz w:val="28"/>
          <w:szCs w:val="28"/>
        </w:rPr>
        <w:t xml:space="preserve"> ветлаборант</w:t>
      </w:r>
      <w:r>
        <w:rPr>
          <w:sz w:val="28"/>
          <w:szCs w:val="28"/>
        </w:rPr>
        <w:t xml:space="preserve"> </w:t>
      </w:r>
      <w:r w:rsidRPr="00435C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1E76">
        <w:rPr>
          <w:sz w:val="28"/>
          <w:szCs w:val="28"/>
        </w:rPr>
        <w:t>1</w:t>
      </w:r>
      <w:r>
        <w:rPr>
          <w:sz w:val="28"/>
          <w:szCs w:val="28"/>
        </w:rPr>
        <w:t>, ветсанитар – 6, АХЧ – 1</w:t>
      </w:r>
      <w:r w:rsidR="00A01E76">
        <w:rPr>
          <w:sz w:val="28"/>
          <w:szCs w:val="28"/>
        </w:rPr>
        <w:t>5</w:t>
      </w:r>
      <w:r>
        <w:rPr>
          <w:sz w:val="28"/>
          <w:szCs w:val="28"/>
        </w:rPr>
        <w:t>. Вакантных должностей нет.</w:t>
      </w:r>
    </w:p>
    <w:p w:rsidR="00A01E76" w:rsidRDefault="00CA1378" w:rsidP="00A01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01E76">
        <w:rPr>
          <w:sz w:val="28"/>
          <w:szCs w:val="28"/>
        </w:rPr>
        <w:t>2</w:t>
      </w:r>
      <w:r>
        <w:rPr>
          <w:sz w:val="28"/>
          <w:szCs w:val="28"/>
        </w:rPr>
        <w:t xml:space="preserve"> г. повысили квалификацию </w:t>
      </w:r>
      <w:r w:rsidR="00A01E76">
        <w:rPr>
          <w:sz w:val="28"/>
          <w:szCs w:val="28"/>
        </w:rPr>
        <w:t>28</w:t>
      </w:r>
      <w:r>
        <w:rPr>
          <w:sz w:val="28"/>
          <w:szCs w:val="28"/>
        </w:rPr>
        <w:t xml:space="preserve"> специалистов лаборатории</w:t>
      </w:r>
      <w:r w:rsidR="00A01E76">
        <w:rPr>
          <w:sz w:val="28"/>
          <w:szCs w:val="28"/>
        </w:rPr>
        <w:t>.</w:t>
      </w:r>
    </w:p>
    <w:p w:rsidR="00A01E76" w:rsidRDefault="00A01E76" w:rsidP="00A01E76">
      <w:pPr>
        <w:tabs>
          <w:tab w:val="left" w:pos="0"/>
        </w:tabs>
        <w:jc w:val="both"/>
        <w:rPr>
          <w:sz w:val="28"/>
          <w:szCs w:val="28"/>
        </w:rPr>
      </w:pPr>
    </w:p>
    <w:p w:rsidR="00A01E76" w:rsidRDefault="00A01E76" w:rsidP="00A01E76">
      <w:pPr>
        <w:tabs>
          <w:tab w:val="left" w:pos="0"/>
        </w:tabs>
        <w:jc w:val="both"/>
        <w:rPr>
          <w:sz w:val="28"/>
          <w:szCs w:val="28"/>
        </w:rPr>
      </w:pPr>
      <w:r w:rsidRPr="00435CA9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435CA9">
          <w:rPr>
            <w:b/>
            <w:sz w:val="28"/>
            <w:szCs w:val="28"/>
          </w:rPr>
          <w:t>2011</w:t>
        </w:r>
        <w:r>
          <w:rPr>
            <w:b/>
            <w:sz w:val="28"/>
            <w:szCs w:val="28"/>
          </w:rPr>
          <w:t xml:space="preserve"> </w:t>
        </w:r>
        <w:r w:rsidRPr="00435CA9">
          <w:rPr>
            <w:b/>
            <w:sz w:val="28"/>
            <w:szCs w:val="28"/>
          </w:rPr>
          <w:t>г</w:t>
        </w:r>
      </w:smartTag>
      <w:r w:rsidRPr="00435CA9">
        <w:rPr>
          <w:b/>
          <w:sz w:val="28"/>
          <w:szCs w:val="28"/>
        </w:rPr>
        <w:t>.</w:t>
      </w:r>
      <w:r w:rsidRPr="00435CA9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численность сотрудников ФГБУ «Татарская МВЛ» составила 141 человек, включая 29 работников филиалов. Ш</w:t>
      </w:r>
      <w:r w:rsidRPr="00435CA9">
        <w:rPr>
          <w:sz w:val="28"/>
          <w:szCs w:val="28"/>
        </w:rPr>
        <w:t xml:space="preserve">татная численность </w:t>
      </w:r>
      <w:r>
        <w:rPr>
          <w:sz w:val="28"/>
          <w:szCs w:val="28"/>
        </w:rPr>
        <w:t>составила</w:t>
      </w:r>
      <w:r w:rsidRPr="00435CA9">
        <w:rPr>
          <w:sz w:val="28"/>
          <w:szCs w:val="28"/>
        </w:rPr>
        <w:t xml:space="preserve"> 112 единиц, фактическая численность – 112 единиц, из них работник администрации – 1</w:t>
      </w:r>
      <w:r>
        <w:rPr>
          <w:sz w:val="28"/>
          <w:szCs w:val="28"/>
        </w:rPr>
        <w:t>5</w:t>
      </w:r>
      <w:r w:rsidRPr="00435CA9">
        <w:rPr>
          <w:sz w:val="28"/>
          <w:szCs w:val="28"/>
        </w:rPr>
        <w:t xml:space="preserve"> единиц, ветврач – 3</w:t>
      </w:r>
      <w:r>
        <w:rPr>
          <w:sz w:val="28"/>
          <w:szCs w:val="28"/>
        </w:rPr>
        <w:t>6</w:t>
      </w:r>
      <w:r w:rsidRPr="00435CA9">
        <w:rPr>
          <w:sz w:val="28"/>
          <w:szCs w:val="28"/>
        </w:rPr>
        <w:t>, программис</w:t>
      </w:r>
      <w:r>
        <w:rPr>
          <w:sz w:val="28"/>
          <w:szCs w:val="28"/>
        </w:rPr>
        <w:t>т – 1, метролог – 1, агроном – 30</w:t>
      </w:r>
      <w:r w:rsidRPr="00435CA9">
        <w:rPr>
          <w:sz w:val="28"/>
          <w:szCs w:val="28"/>
        </w:rPr>
        <w:t>, техник-фумигатор – 2, ветлаборант</w:t>
      </w:r>
      <w:r>
        <w:rPr>
          <w:sz w:val="28"/>
          <w:szCs w:val="28"/>
        </w:rPr>
        <w:t xml:space="preserve"> </w:t>
      </w:r>
      <w:r w:rsidRPr="00435CA9">
        <w:rPr>
          <w:sz w:val="28"/>
          <w:szCs w:val="28"/>
        </w:rPr>
        <w:t>–</w:t>
      </w:r>
      <w:r>
        <w:rPr>
          <w:sz w:val="28"/>
          <w:szCs w:val="28"/>
        </w:rPr>
        <w:t xml:space="preserve"> 5, ветсанитар – 6, АХЧ – 16. Вакантных должностей нет.</w:t>
      </w:r>
    </w:p>
    <w:p w:rsidR="00A01E76" w:rsidRDefault="00A01E76" w:rsidP="00A01E76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повысили квалифика</w:t>
      </w:r>
      <w:r w:rsidR="00ED69A3">
        <w:rPr>
          <w:sz w:val="28"/>
          <w:szCs w:val="28"/>
        </w:rPr>
        <w:t>цию 10 специалистов лаборатории.</w:t>
      </w:r>
    </w:p>
    <w:p w:rsidR="00CA1378" w:rsidRDefault="00CA1378" w:rsidP="00435CA9">
      <w:pPr>
        <w:tabs>
          <w:tab w:val="left" w:pos="0"/>
        </w:tabs>
        <w:jc w:val="both"/>
        <w:rPr>
          <w:sz w:val="28"/>
          <w:szCs w:val="28"/>
        </w:rPr>
      </w:pPr>
    </w:p>
    <w:p w:rsidR="00CA1378" w:rsidRPr="00435CA9" w:rsidRDefault="00CA1378" w:rsidP="00435CA9">
      <w:pPr>
        <w:tabs>
          <w:tab w:val="left" w:pos="0"/>
        </w:tabs>
        <w:jc w:val="both"/>
        <w:rPr>
          <w:sz w:val="28"/>
          <w:szCs w:val="28"/>
        </w:rPr>
      </w:pPr>
    </w:p>
    <w:p w:rsidR="00CA1378" w:rsidRDefault="00230AE7" w:rsidP="00BC7D9B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1378" w:rsidRPr="007A0770">
        <w:rPr>
          <w:b/>
          <w:sz w:val="28"/>
          <w:szCs w:val="28"/>
        </w:rPr>
        <w:lastRenderedPageBreak/>
        <w:t xml:space="preserve">7. </w:t>
      </w:r>
      <w:r w:rsidR="006B56AE">
        <w:rPr>
          <w:b/>
          <w:sz w:val="28"/>
          <w:szCs w:val="28"/>
        </w:rPr>
        <w:t xml:space="preserve">    </w:t>
      </w:r>
      <w:r w:rsidR="00CA1378" w:rsidRPr="007A0770">
        <w:rPr>
          <w:b/>
          <w:sz w:val="28"/>
          <w:szCs w:val="28"/>
        </w:rPr>
        <w:t>Коэффициенты фондоотдачи</w:t>
      </w:r>
      <w:r w:rsidR="00ED69A3">
        <w:rPr>
          <w:b/>
          <w:sz w:val="28"/>
          <w:szCs w:val="28"/>
        </w:rPr>
        <w:t>,</w:t>
      </w:r>
      <w:r w:rsidR="00ED69A3" w:rsidRPr="00ED69A3">
        <w:rPr>
          <w:b/>
          <w:sz w:val="28"/>
          <w:szCs w:val="28"/>
        </w:rPr>
        <w:t xml:space="preserve"> </w:t>
      </w:r>
      <w:r w:rsidR="00ED69A3">
        <w:rPr>
          <w:b/>
          <w:sz w:val="28"/>
          <w:szCs w:val="28"/>
        </w:rPr>
        <w:t xml:space="preserve">фондоемкости и </w:t>
      </w:r>
      <w:r w:rsidR="00CA1378" w:rsidRPr="007A0770">
        <w:rPr>
          <w:b/>
          <w:sz w:val="28"/>
          <w:szCs w:val="28"/>
        </w:rPr>
        <w:t>фондовооруженности.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330DBE" w:rsidRDefault="00330DBE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 w:rsidRPr="00330DBE">
        <w:rPr>
          <w:b/>
          <w:sz w:val="28"/>
          <w:szCs w:val="28"/>
        </w:rPr>
        <w:t>Коэффициент фондоотдачи</w:t>
      </w:r>
    </w:p>
    <w:p w:rsidR="00330DBE" w:rsidRPr="00330DBE" w:rsidRDefault="00330DBE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 id="_x0000_s1032" type="#_x0000_t75" style="position:absolute;left:0;text-align:left;margin-left:-32.55pt;margin-top:2.25pt;width:460.5pt;height:220.55pt;z-index:-10">
            <v:imagedata r:id="rId15" o:title=""/>
          </v:shape>
          <o:OLEObject Type="Embed" ProgID="MSGraph.Chart.8" ShapeID="_x0000_s1032" DrawAspect="Content" ObjectID="_1422433925" r:id="rId16">
            <o:FieldCodes>\s</o:FieldCodes>
          </o:OLEObject>
        </w:pic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 w:rsidR="00ED69A3">
        <w:rPr>
          <w:b/>
          <w:sz w:val="28"/>
          <w:szCs w:val="28"/>
        </w:rPr>
        <w:t>2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фондоотдачи составил –                </w:t>
      </w:r>
      <w:r w:rsidR="00046FD1">
        <w:rPr>
          <w:b/>
          <w:sz w:val="28"/>
          <w:szCs w:val="28"/>
          <w:u w:val="single"/>
        </w:rPr>
        <w:t>0,7</w:t>
      </w:r>
    </w:p>
    <w:p w:rsidR="00CA1378" w:rsidRDefault="00CA1378" w:rsidP="007A0770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 w:rsidR="00ED69A3">
        <w:rPr>
          <w:b/>
          <w:sz w:val="28"/>
          <w:szCs w:val="28"/>
        </w:rPr>
        <w:t>1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фондоотдачи составил –                </w:t>
      </w:r>
      <w:r w:rsidRPr="00BC7D9B">
        <w:rPr>
          <w:b/>
          <w:sz w:val="28"/>
          <w:szCs w:val="28"/>
          <w:u w:val="single"/>
        </w:rPr>
        <w:t>0,</w:t>
      </w:r>
      <w:r w:rsidR="00ED69A3">
        <w:rPr>
          <w:b/>
          <w:sz w:val="28"/>
          <w:szCs w:val="28"/>
          <w:u w:val="single"/>
        </w:rPr>
        <w:t>7</w:t>
      </w: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sz w:val="28"/>
          <w:szCs w:val="28"/>
        </w:rPr>
      </w:pPr>
    </w:p>
    <w:p w:rsidR="00330DBE" w:rsidRDefault="00330DBE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 w:rsidRPr="00330DBE">
        <w:rPr>
          <w:b/>
          <w:sz w:val="28"/>
          <w:szCs w:val="28"/>
        </w:rPr>
        <w:t>Коэффициент фондо</w:t>
      </w:r>
      <w:r>
        <w:rPr>
          <w:b/>
          <w:sz w:val="28"/>
          <w:szCs w:val="28"/>
        </w:rPr>
        <w:t>емкости</w:t>
      </w:r>
    </w:p>
    <w:p w:rsidR="00C46849" w:rsidRDefault="00330DBE" w:rsidP="007A077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75" style="position:absolute;left:0;text-align:left;margin-left:-20.4pt;margin-top:9.75pt;width:448.85pt;height:198.05pt;z-index:-3">
            <v:imagedata r:id="rId17" o:title=""/>
          </v:shape>
          <o:OLEObject Type="Embed" ProgID="MSGraph.Chart.8" ShapeID="_x0000_s1042" DrawAspect="Content" ObjectID="_1422433926" r:id="rId18">
            <o:FieldCodes>\s</o:FieldCodes>
          </o:OLEObject>
        </w:pict>
      </w:r>
    </w:p>
    <w:p w:rsidR="00ED69A3" w:rsidRDefault="00ED69A3" w:rsidP="00ED69A3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2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фондоемкости составил –                </w:t>
      </w:r>
      <w:r>
        <w:rPr>
          <w:b/>
          <w:sz w:val="28"/>
          <w:szCs w:val="28"/>
          <w:u w:val="single"/>
        </w:rPr>
        <w:t>1,4</w:t>
      </w:r>
    </w:p>
    <w:p w:rsidR="00ED69A3" w:rsidRDefault="00ED69A3" w:rsidP="00ED69A3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1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фондоемкости составил –                </w:t>
      </w:r>
      <w:r>
        <w:rPr>
          <w:b/>
          <w:sz w:val="28"/>
          <w:szCs w:val="28"/>
          <w:u w:val="single"/>
        </w:rPr>
        <w:t>1</w:t>
      </w:r>
      <w:r w:rsidRPr="00BC7D9B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4</w:t>
      </w: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330DBE" w:rsidRDefault="00330DBE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 w:rsidRPr="00330DBE">
        <w:rPr>
          <w:b/>
          <w:sz w:val="28"/>
          <w:szCs w:val="28"/>
        </w:rPr>
        <w:t>Коэффициент фондо</w:t>
      </w:r>
      <w:r>
        <w:rPr>
          <w:b/>
          <w:sz w:val="28"/>
          <w:szCs w:val="28"/>
        </w:rPr>
        <w:t>вооруженности</w:t>
      </w:r>
    </w:p>
    <w:p w:rsidR="006F4819" w:rsidRDefault="006F4819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330DBE" w:rsidP="007A0770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-34.2pt;margin-top:2.7pt;width:430.05pt;height:198.75pt;z-index:-9">
            <v:imagedata r:id="rId19" o:title=""/>
          </v:shape>
          <o:OLEObject Type="Embed" ProgID="MSGraph.Chart.8" ShapeID="_x0000_s1034" DrawAspect="Content" ObjectID="_1422433927" r:id="rId20">
            <o:FieldCodes>\s</o:FieldCodes>
          </o:OLEObject>
        </w:pict>
      </w:r>
      <w:r w:rsidR="00CA1378" w:rsidRPr="007A0770">
        <w:rPr>
          <w:b/>
          <w:sz w:val="28"/>
          <w:szCs w:val="28"/>
        </w:rPr>
        <w:t>За 201</w:t>
      </w:r>
      <w:r w:rsidR="00ED69A3">
        <w:rPr>
          <w:b/>
          <w:sz w:val="28"/>
          <w:szCs w:val="28"/>
        </w:rPr>
        <w:t>2</w:t>
      </w:r>
      <w:r w:rsidR="00CA1378" w:rsidRPr="007A0770">
        <w:rPr>
          <w:b/>
          <w:sz w:val="28"/>
          <w:szCs w:val="28"/>
        </w:rPr>
        <w:t xml:space="preserve"> г.</w:t>
      </w:r>
      <w:r w:rsidR="00CA1378">
        <w:rPr>
          <w:sz w:val="28"/>
          <w:szCs w:val="28"/>
        </w:rPr>
        <w:t xml:space="preserve"> коэффициент фондовооруженности составил –  </w:t>
      </w:r>
      <w:r w:rsidR="00ED69A3">
        <w:rPr>
          <w:b/>
          <w:sz w:val="28"/>
          <w:szCs w:val="28"/>
          <w:u w:val="single"/>
        </w:rPr>
        <w:t>626</w:t>
      </w:r>
      <w:r w:rsidR="00CA1378" w:rsidRPr="00BC7D9B">
        <w:rPr>
          <w:b/>
          <w:sz w:val="28"/>
          <w:szCs w:val="28"/>
          <w:u w:val="single"/>
        </w:rPr>
        <w:t>,</w:t>
      </w:r>
      <w:r w:rsidR="00ED69A3">
        <w:rPr>
          <w:b/>
          <w:sz w:val="28"/>
          <w:szCs w:val="28"/>
          <w:u w:val="single"/>
        </w:rPr>
        <w:t>59</w:t>
      </w:r>
      <w:r>
        <w:rPr>
          <w:b/>
          <w:sz w:val="28"/>
          <w:szCs w:val="28"/>
          <w:u w:val="single"/>
        </w:rPr>
        <w:t xml:space="preserve"> тыс. руб.</w:t>
      </w: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7A0770">
        <w:rPr>
          <w:b/>
          <w:sz w:val="28"/>
          <w:szCs w:val="28"/>
        </w:rPr>
        <w:t>За 201</w:t>
      </w:r>
      <w:r w:rsidR="00ED69A3">
        <w:rPr>
          <w:b/>
          <w:sz w:val="28"/>
          <w:szCs w:val="28"/>
        </w:rPr>
        <w:t>1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фондовооруженности составил –  </w:t>
      </w:r>
      <w:r w:rsidR="00ED69A3" w:rsidRPr="00BC7D9B">
        <w:rPr>
          <w:b/>
          <w:sz w:val="28"/>
          <w:szCs w:val="28"/>
          <w:u w:val="single"/>
        </w:rPr>
        <w:t>447,75</w:t>
      </w:r>
      <w:r w:rsidR="00330DBE" w:rsidRPr="00330DBE">
        <w:rPr>
          <w:b/>
          <w:sz w:val="28"/>
          <w:szCs w:val="28"/>
          <w:u w:val="single"/>
        </w:rPr>
        <w:t xml:space="preserve"> </w:t>
      </w:r>
      <w:r w:rsidR="00330DBE">
        <w:rPr>
          <w:b/>
          <w:sz w:val="28"/>
          <w:szCs w:val="28"/>
          <w:u w:val="single"/>
        </w:rPr>
        <w:t>ты</w:t>
      </w:r>
      <w:bookmarkStart w:id="0" w:name="_GoBack"/>
      <w:bookmarkEnd w:id="0"/>
      <w:r w:rsidR="00330DBE">
        <w:rPr>
          <w:b/>
          <w:sz w:val="28"/>
          <w:szCs w:val="28"/>
          <w:u w:val="single"/>
        </w:rPr>
        <w:t>с. руб.</w:t>
      </w:r>
    </w:p>
    <w:p w:rsidR="00330DBE" w:rsidRDefault="00330DBE" w:rsidP="00330DBE">
      <w:pPr>
        <w:tabs>
          <w:tab w:val="left" w:pos="1080"/>
        </w:tabs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</w:t>
      </w:r>
    </w:p>
    <w:p w:rsidR="00330DBE" w:rsidRPr="00330DBE" w:rsidRDefault="00330DBE" w:rsidP="00330DBE">
      <w:pPr>
        <w:tabs>
          <w:tab w:val="left" w:pos="1080"/>
        </w:tabs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Pr="00330DBE">
        <w:rPr>
          <w:b/>
          <w:sz w:val="20"/>
          <w:szCs w:val="20"/>
        </w:rPr>
        <w:t>тыс. руб</w:t>
      </w:r>
      <w:r w:rsidRPr="00330DBE">
        <w:rPr>
          <w:b/>
          <w:sz w:val="16"/>
          <w:szCs w:val="16"/>
        </w:rPr>
        <w:t xml:space="preserve">.                                                   </w:t>
      </w:r>
    </w:p>
    <w:p w:rsidR="00CA1378" w:rsidRDefault="00CA1378" w:rsidP="007A0770">
      <w:pPr>
        <w:tabs>
          <w:tab w:val="left" w:pos="1080"/>
        </w:tabs>
        <w:jc w:val="center"/>
        <w:rPr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Pr="007A0770" w:rsidRDefault="00CA1378" w:rsidP="00BC7D9B">
      <w:pPr>
        <w:tabs>
          <w:tab w:val="left" w:pos="0"/>
        </w:tabs>
        <w:rPr>
          <w:b/>
          <w:sz w:val="28"/>
          <w:szCs w:val="28"/>
        </w:rPr>
      </w:pPr>
      <w:r w:rsidRPr="007A0770">
        <w:rPr>
          <w:b/>
          <w:sz w:val="28"/>
          <w:szCs w:val="28"/>
        </w:rPr>
        <w:t xml:space="preserve">8. </w:t>
      </w:r>
      <w:r w:rsidR="006B56AE">
        <w:rPr>
          <w:b/>
          <w:sz w:val="28"/>
          <w:szCs w:val="28"/>
        </w:rPr>
        <w:t xml:space="preserve">    </w:t>
      </w:r>
      <w:r w:rsidRPr="007A0770">
        <w:rPr>
          <w:b/>
          <w:sz w:val="28"/>
          <w:szCs w:val="28"/>
        </w:rPr>
        <w:t>Среднемесячная заработная плата.</w:t>
      </w:r>
    </w:p>
    <w:p w:rsidR="00CA1378" w:rsidRPr="007A0770" w:rsidRDefault="00CA1378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C7D9B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  201</w:t>
      </w:r>
      <w:r w:rsidR="00DA58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>среднемесячная заработная плата составила:</w:t>
      </w:r>
    </w:p>
    <w:p w:rsidR="00CA1378" w:rsidRDefault="00CA1378" w:rsidP="00BC7D9B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15 9</w:t>
      </w:r>
      <w:r w:rsidR="00DA58F6">
        <w:rPr>
          <w:b/>
          <w:sz w:val="28"/>
          <w:szCs w:val="28"/>
          <w:u w:val="single"/>
        </w:rPr>
        <w:t>95</w:t>
      </w:r>
      <w:r w:rsidRPr="00BC7D9B">
        <w:rPr>
          <w:b/>
          <w:sz w:val="28"/>
          <w:szCs w:val="28"/>
          <w:u w:val="single"/>
        </w:rPr>
        <w:t>,</w:t>
      </w:r>
      <w:r w:rsidR="00DA58F6">
        <w:rPr>
          <w:b/>
          <w:sz w:val="28"/>
          <w:szCs w:val="28"/>
          <w:u w:val="single"/>
        </w:rPr>
        <w:t>61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CA1378" w:rsidRDefault="00CA1378" w:rsidP="00BC7D9B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–</w:t>
      </w:r>
      <w:r w:rsidR="00DA58F6">
        <w:rPr>
          <w:b/>
          <w:sz w:val="28"/>
          <w:szCs w:val="28"/>
          <w:u w:val="single"/>
        </w:rPr>
        <w:t>51 894,88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CA1378" w:rsidRDefault="00CA1378" w:rsidP="00BC7D9B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специалисты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15</w:t>
      </w:r>
      <w:r w:rsidR="00DA58F6">
        <w:rPr>
          <w:b/>
          <w:sz w:val="28"/>
          <w:szCs w:val="28"/>
          <w:u w:val="single"/>
        </w:rPr>
        <w:t> 786,73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CA1378" w:rsidRDefault="00CA1378" w:rsidP="00BC7D9B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обслуживающий персонал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</w:t>
      </w:r>
      <w:r w:rsidR="00DA58F6">
        <w:rPr>
          <w:b/>
          <w:sz w:val="28"/>
          <w:szCs w:val="28"/>
          <w:u w:val="single"/>
        </w:rPr>
        <w:t>1 694,52</w:t>
      </w:r>
      <w:r w:rsidRPr="00BC7D9B">
        <w:rPr>
          <w:b/>
          <w:sz w:val="28"/>
          <w:szCs w:val="28"/>
          <w:u w:val="single"/>
        </w:rPr>
        <w:t xml:space="preserve"> руб.</w:t>
      </w:r>
    </w:p>
    <w:p w:rsidR="00CA1378" w:rsidRDefault="00CA1378" w:rsidP="00BC7D9B">
      <w:pPr>
        <w:tabs>
          <w:tab w:val="left" w:pos="1134"/>
          <w:tab w:val="left" w:pos="8080"/>
        </w:tabs>
        <w:jc w:val="center"/>
        <w:rPr>
          <w:b/>
          <w:sz w:val="28"/>
          <w:szCs w:val="28"/>
        </w:rPr>
      </w:pPr>
    </w:p>
    <w:p w:rsidR="00DA58F6" w:rsidRDefault="00DA58F6" w:rsidP="00DA58F6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среднемесячная заработная плата составила:</w:t>
      </w:r>
    </w:p>
    <w:p w:rsidR="00DA58F6" w:rsidRDefault="00DA58F6" w:rsidP="00DA58F6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15 984,57 руб.,</w:t>
      </w:r>
    </w:p>
    <w:p w:rsidR="00DA58F6" w:rsidRDefault="00DA58F6" w:rsidP="00DA58F6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49 245,09 руб.,</w:t>
      </w:r>
    </w:p>
    <w:p w:rsidR="00DA58F6" w:rsidRDefault="00DA58F6" w:rsidP="00DA58F6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специалисты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15 481,18 руб.,</w:t>
      </w:r>
    </w:p>
    <w:p w:rsidR="00DA58F6" w:rsidRDefault="00DA58F6" w:rsidP="00DA58F6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обслуживающий персонал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10 689,05 руб.</w:t>
      </w: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Pr="00C46849" w:rsidRDefault="00351785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35" type="#_x0000_t75" style="position:absolute;left:0;text-align:left;margin-left:-9.1pt;margin-top:11.25pt;width:459pt;height:247.5pt;z-index:-8">
            <v:imagedata r:id="rId21" o:title=""/>
          </v:shape>
          <o:OLEObject Type="Embed" ProgID="MSGraph.Chart.8" ShapeID="_x0000_s1035" DrawAspect="Content" ObjectID="_1422433928" r:id="rId22">
            <o:FieldCodes>\s</o:FieldCodes>
          </o:OLEObject>
        </w:pict>
      </w: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Pr="00C46849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  <w:lang w:val="en-US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C46849">
      <w:pPr>
        <w:tabs>
          <w:tab w:val="left" w:pos="1134"/>
          <w:tab w:val="left" w:pos="8080"/>
        </w:tabs>
        <w:ind w:left="720"/>
        <w:rPr>
          <w:b/>
          <w:sz w:val="28"/>
          <w:szCs w:val="28"/>
          <w:lang w:val="en-US"/>
        </w:rPr>
      </w:pPr>
    </w:p>
    <w:p w:rsidR="00C46849" w:rsidRPr="00C46849" w:rsidRDefault="00C46849" w:rsidP="00C46849">
      <w:pPr>
        <w:tabs>
          <w:tab w:val="left" w:pos="1134"/>
          <w:tab w:val="left" w:pos="8080"/>
        </w:tabs>
        <w:ind w:firstLine="284"/>
        <w:rPr>
          <w:b/>
        </w:rPr>
      </w:pPr>
      <w:r>
        <w:rPr>
          <w:b/>
        </w:rPr>
        <w:t>руб.</w:t>
      </w: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230AE7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1378" w:rsidRPr="00FC0B99">
        <w:rPr>
          <w:b/>
          <w:sz w:val="28"/>
          <w:szCs w:val="28"/>
        </w:rPr>
        <w:lastRenderedPageBreak/>
        <w:t xml:space="preserve">9. </w:t>
      </w:r>
      <w:r w:rsidR="006B56AE">
        <w:rPr>
          <w:b/>
          <w:sz w:val="28"/>
          <w:szCs w:val="28"/>
        </w:rPr>
        <w:t xml:space="preserve">   </w:t>
      </w:r>
      <w:r w:rsidR="00CA1378" w:rsidRPr="00FC0B99">
        <w:rPr>
          <w:b/>
          <w:sz w:val="28"/>
          <w:szCs w:val="28"/>
        </w:rPr>
        <w:t>Количество проведенных исследований.</w:t>
      </w:r>
    </w:p>
    <w:p w:rsidR="00CA1378" w:rsidRDefault="00CA1378" w:rsidP="00FC0B99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BC7D9B">
      <w:pPr>
        <w:tabs>
          <w:tab w:val="left" w:pos="1134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B1F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 w:rsidRPr="00FC0B99">
        <w:rPr>
          <w:sz w:val="28"/>
          <w:szCs w:val="28"/>
        </w:rPr>
        <w:t>по поступившим пробам проведено</w:t>
      </w:r>
      <w:r>
        <w:rPr>
          <w:b/>
          <w:sz w:val="28"/>
          <w:szCs w:val="28"/>
        </w:rPr>
        <w:t xml:space="preserve"> – </w:t>
      </w:r>
    </w:p>
    <w:p w:rsidR="00CA1378" w:rsidRDefault="009B1F1B" w:rsidP="00BC7D9B">
      <w:pPr>
        <w:tabs>
          <w:tab w:val="left" w:pos="1134"/>
          <w:tab w:val="left" w:pos="80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277 799</w:t>
      </w:r>
      <w:r w:rsidR="00CA1378" w:rsidRPr="00BC7D9B">
        <w:rPr>
          <w:b/>
          <w:sz w:val="28"/>
          <w:szCs w:val="28"/>
          <w:u w:val="single"/>
        </w:rPr>
        <w:t xml:space="preserve"> исследовани</w:t>
      </w:r>
      <w:r>
        <w:rPr>
          <w:b/>
          <w:sz w:val="28"/>
          <w:szCs w:val="28"/>
          <w:u w:val="single"/>
        </w:rPr>
        <w:t>й</w:t>
      </w:r>
      <w:r w:rsidR="00CA1378" w:rsidRPr="00BC7D9B">
        <w:rPr>
          <w:b/>
          <w:sz w:val="28"/>
          <w:szCs w:val="28"/>
          <w:u w:val="single"/>
        </w:rPr>
        <w:t>.</w:t>
      </w:r>
    </w:p>
    <w:p w:rsidR="009B1F1B" w:rsidRDefault="009B1F1B" w:rsidP="009B1F1B">
      <w:pPr>
        <w:tabs>
          <w:tab w:val="left" w:pos="1134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 xml:space="preserve">. </w:t>
      </w:r>
      <w:r w:rsidRPr="00FC0B99">
        <w:rPr>
          <w:sz w:val="28"/>
          <w:szCs w:val="28"/>
        </w:rPr>
        <w:t>по поступившим пробам проведено</w:t>
      </w:r>
      <w:r>
        <w:rPr>
          <w:b/>
          <w:sz w:val="28"/>
          <w:szCs w:val="28"/>
        </w:rPr>
        <w:t xml:space="preserve"> – </w:t>
      </w:r>
    </w:p>
    <w:p w:rsidR="009B1F1B" w:rsidRDefault="009B1F1B" w:rsidP="009B1F1B">
      <w:pPr>
        <w:tabs>
          <w:tab w:val="left" w:pos="1134"/>
          <w:tab w:val="left" w:pos="8080"/>
        </w:tabs>
        <w:jc w:val="right"/>
        <w:rPr>
          <w:b/>
          <w:sz w:val="28"/>
          <w:szCs w:val="28"/>
        </w:rPr>
      </w:pPr>
      <w:r w:rsidRPr="00BC7D9B">
        <w:rPr>
          <w:b/>
          <w:sz w:val="28"/>
          <w:szCs w:val="28"/>
          <w:u w:val="single"/>
        </w:rPr>
        <w:t>186 724 исследования.</w:t>
      </w:r>
    </w:p>
    <w:p w:rsidR="00DC1A8A" w:rsidRDefault="00351785" w:rsidP="00BC7D9B">
      <w:pPr>
        <w:tabs>
          <w:tab w:val="left" w:pos="1134"/>
          <w:tab w:val="left" w:pos="8080"/>
        </w:tabs>
        <w:jc w:val="right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036" type="#_x0000_t75" style="position:absolute;left:0;text-align:left;margin-left:-9.15pt;margin-top:13.9pt;width:459pt;height:212.25pt;z-index:-7">
            <v:imagedata r:id="rId23" o:title=""/>
          </v:shape>
          <o:OLEObject Type="Embed" ProgID="MSGraph.Chart.8" ShapeID="_x0000_s1036" DrawAspect="Content" ObjectID="_1422433929" r:id="rId24">
            <o:FieldCodes>\s</o:FieldCodes>
          </o:OLEObject>
        </w:pict>
      </w:r>
    </w:p>
    <w:p w:rsidR="00DC1A8A" w:rsidRDefault="00DC1A8A" w:rsidP="00BC7D9B">
      <w:pPr>
        <w:tabs>
          <w:tab w:val="left" w:pos="1134"/>
          <w:tab w:val="left" w:pos="8080"/>
        </w:tabs>
        <w:jc w:val="right"/>
        <w:rPr>
          <w:b/>
          <w:sz w:val="28"/>
          <w:szCs w:val="28"/>
          <w:u w:val="single"/>
        </w:rPr>
      </w:pPr>
    </w:p>
    <w:p w:rsidR="00DC1A8A" w:rsidRDefault="00DC1A8A" w:rsidP="00BC7D9B">
      <w:pPr>
        <w:tabs>
          <w:tab w:val="left" w:pos="1134"/>
          <w:tab w:val="left" w:pos="8080"/>
        </w:tabs>
        <w:jc w:val="right"/>
        <w:rPr>
          <w:b/>
          <w:sz w:val="28"/>
          <w:szCs w:val="28"/>
        </w:rPr>
      </w:pPr>
    </w:p>
    <w:p w:rsidR="00CA1378" w:rsidRPr="00FC0B99" w:rsidRDefault="00CA1378" w:rsidP="00FC0B99">
      <w:pPr>
        <w:tabs>
          <w:tab w:val="left" w:pos="1134"/>
          <w:tab w:val="left" w:pos="8080"/>
        </w:tabs>
        <w:ind w:left="720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both"/>
        <w:rPr>
          <w:b/>
          <w:sz w:val="28"/>
          <w:szCs w:val="28"/>
          <w:u w:val="single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Pr="00BC7D9B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  <w:r w:rsidRPr="00FC0B99">
        <w:rPr>
          <w:b/>
          <w:sz w:val="28"/>
          <w:szCs w:val="28"/>
        </w:rPr>
        <w:t>За 201</w:t>
      </w:r>
      <w:r w:rsidR="009B1F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C0B99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на 1 сотрудника проведено </w:t>
      </w:r>
      <w:r w:rsidR="009B1F1B">
        <w:rPr>
          <w:b/>
          <w:sz w:val="28"/>
          <w:szCs w:val="28"/>
          <w:u w:val="single"/>
        </w:rPr>
        <w:t>2 296</w:t>
      </w:r>
      <w:r>
        <w:rPr>
          <w:sz w:val="28"/>
          <w:szCs w:val="28"/>
        </w:rPr>
        <w:t xml:space="preserve"> исследований (при фактической численности 1</w:t>
      </w:r>
      <w:r w:rsidR="009B1F1B">
        <w:rPr>
          <w:sz w:val="28"/>
          <w:szCs w:val="28"/>
        </w:rPr>
        <w:t>2</w:t>
      </w:r>
      <w:r>
        <w:rPr>
          <w:sz w:val="28"/>
          <w:szCs w:val="28"/>
        </w:rPr>
        <w:t>1 человек).</w:t>
      </w: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  <w:r w:rsidRPr="00FC0B99">
        <w:rPr>
          <w:b/>
          <w:sz w:val="28"/>
          <w:szCs w:val="28"/>
        </w:rPr>
        <w:t>За 201</w:t>
      </w:r>
      <w:r w:rsidR="009B1F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C0B99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на 1 сотрудника проведено </w:t>
      </w:r>
      <w:r w:rsidRPr="00BC7D9B">
        <w:rPr>
          <w:b/>
          <w:sz w:val="28"/>
          <w:szCs w:val="28"/>
          <w:u w:val="single"/>
        </w:rPr>
        <w:t xml:space="preserve">1 </w:t>
      </w:r>
      <w:r w:rsidR="009B1F1B">
        <w:rPr>
          <w:b/>
          <w:sz w:val="28"/>
          <w:szCs w:val="28"/>
          <w:u w:val="single"/>
        </w:rPr>
        <w:t>334</w:t>
      </w:r>
      <w:r>
        <w:rPr>
          <w:sz w:val="28"/>
          <w:szCs w:val="28"/>
        </w:rPr>
        <w:t xml:space="preserve"> исследования (при фактической численности 1</w:t>
      </w:r>
      <w:r w:rsidR="009B1F1B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человек).</w:t>
      </w: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351785" w:rsidP="00FC0B99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-1.7pt;margin-top:14.05pt;width:459pt;height:212.25pt;z-index:-6">
            <v:imagedata r:id="rId25" o:title=""/>
          </v:shape>
          <o:OLEObject Type="Embed" ProgID="MSGraph.Chart.8" ShapeID="_x0000_s1037" DrawAspect="Content" ObjectID="_1422433930" r:id="rId26">
            <o:FieldCodes>\s</o:FieldCodes>
          </o:OLEObject>
        </w:pict>
      </w: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230AE7" w:rsidP="00BC7D9B">
      <w:pPr>
        <w:tabs>
          <w:tab w:val="left" w:pos="0"/>
        </w:tabs>
        <w:ind w:right="-185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A1378" w:rsidRPr="00FC0B99">
        <w:rPr>
          <w:b/>
          <w:sz w:val="28"/>
          <w:szCs w:val="28"/>
        </w:rPr>
        <w:lastRenderedPageBreak/>
        <w:t xml:space="preserve">10. </w:t>
      </w:r>
      <w:r w:rsidR="006B56AE">
        <w:rPr>
          <w:b/>
          <w:sz w:val="28"/>
          <w:szCs w:val="28"/>
        </w:rPr>
        <w:t xml:space="preserve"> </w:t>
      </w:r>
      <w:r w:rsidR="00CA1378" w:rsidRPr="00FC0B99">
        <w:rPr>
          <w:b/>
          <w:sz w:val="28"/>
          <w:szCs w:val="28"/>
        </w:rPr>
        <w:t xml:space="preserve">Выявлено при проведении исследований положительных </w:t>
      </w:r>
      <w:r w:rsidR="00CA1378">
        <w:rPr>
          <w:b/>
          <w:sz w:val="28"/>
          <w:szCs w:val="28"/>
        </w:rPr>
        <w:t>р</w:t>
      </w:r>
      <w:r w:rsidR="00CA1378" w:rsidRPr="00FC0B99">
        <w:rPr>
          <w:b/>
          <w:sz w:val="28"/>
          <w:szCs w:val="28"/>
        </w:rPr>
        <w:t>езультатов.</w:t>
      </w:r>
    </w:p>
    <w:p w:rsidR="00CA1378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B1F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  <w:r w:rsidRPr="00FC0B99">
        <w:rPr>
          <w:sz w:val="28"/>
          <w:szCs w:val="28"/>
        </w:rPr>
        <w:t>. выявлено положительных результатов</w:t>
      </w:r>
      <w:r>
        <w:rPr>
          <w:b/>
          <w:sz w:val="28"/>
          <w:szCs w:val="28"/>
        </w:rPr>
        <w:t xml:space="preserve"> – </w:t>
      </w:r>
      <w:r w:rsidRPr="00024CAA">
        <w:rPr>
          <w:b/>
          <w:sz w:val="28"/>
          <w:szCs w:val="28"/>
          <w:u w:val="single"/>
        </w:rPr>
        <w:t>1</w:t>
      </w:r>
      <w:r w:rsidR="009B1F1B">
        <w:rPr>
          <w:b/>
          <w:sz w:val="28"/>
          <w:szCs w:val="28"/>
          <w:u w:val="single"/>
        </w:rPr>
        <w:t>8 236</w:t>
      </w:r>
      <w:r w:rsidRPr="00024CAA">
        <w:rPr>
          <w:b/>
          <w:sz w:val="28"/>
          <w:szCs w:val="28"/>
          <w:u w:val="single"/>
        </w:rPr>
        <w:t>.</w:t>
      </w:r>
    </w:p>
    <w:p w:rsidR="009B1F1B" w:rsidRDefault="009B1F1B" w:rsidP="009B1F1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 w:rsidRPr="00FC0B99">
        <w:rPr>
          <w:sz w:val="28"/>
          <w:szCs w:val="28"/>
        </w:rPr>
        <w:t>. выявлено положительных результатов</w:t>
      </w:r>
      <w:r>
        <w:rPr>
          <w:b/>
          <w:sz w:val="28"/>
          <w:szCs w:val="28"/>
        </w:rPr>
        <w:t xml:space="preserve"> – </w:t>
      </w:r>
      <w:r w:rsidRPr="00024CAA">
        <w:rPr>
          <w:b/>
          <w:sz w:val="28"/>
          <w:szCs w:val="28"/>
          <w:u w:val="single"/>
        </w:rPr>
        <w:t>10 883.</w:t>
      </w:r>
    </w:p>
    <w:p w:rsidR="00DC1A8A" w:rsidRDefault="00351785" w:rsidP="00FC0B99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038" type="#_x0000_t75" style="position:absolute;left:0;text-align:left;margin-left:-11.15pt;margin-top:4.35pt;width:460.5pt;height:219.75pt;z-index:-5">
            <v:imagedata r:id="rId27" o:title=""/>
          </v:shape>
          <o:OLEObject Type="Embed" ProgID="MSGraph.Chart.8" ShapeID="_x0000_s1038" DrawAspect="Content" ObjectID="_1422433931" r:id="rId28">
            <o:FieldCodes>\s</o:FieldCodes>
          </o:OLEObject>
        </w:pict>
      </w:r>
    </w:p>
    <w:p w:rsidR="00DC1A8A" w:rsidRDefault="00DC1A8A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Pr="00FC0B99" w:rsidRDefault="00CA1378" w:rsidP="00024CAA">
      <w:pPr>
        <w:tabs>
          <w:tab w:val="left" w:pos="0"/>
        </w:tabs>
        <w:rPr>
          <w:b/>
          <w:sz w:val="28"/>
          <w:szCs w:val="28"/>
        </w:rPr>
      </w:pPr>
      <w:r w:rsidRPr="00FC0B99">
        <w:rPr>
          <w:b/>
          <w:sz w:val="28"/>
          <w:szCs w:val="28"/>
        </w:rPr>
        <w:t>11.</w:t>
      </w:r>
      <w:r w:rsidR="006B56AE">
        <w:rPr>
          <w:b/>
          <w:sz w:val="28"/>
          <w:szCs w:val="28"/>
        </w:rPr>
        <w:t xml:space="preserve">    </w:t>
      </w:r>
      <w:r w:rsidRPr="00FC0B99">
        <w:rPr>
          <w:b/>
          <w:sz w:val="28"/>
          <w:szCs w:val="28"/>
        </w:rPr>
        <w:t xml:space="preserve"> Выявляемост</w:t>
      </w:r>
      <w:r>
        <w:rPr>
          <w:b/>
          <w:sz w:val="28"/>
          <w:szCs w:val="28"/>
        </w:rPr>
        <w:t>ь</w:t>
      </w:r>
      <w:r w:rsidRPr="00FC0B99">
        <w:rPr>
          <w:b/>
          <w:sz w:val="28"/>
          <w:szCs w:val="28"/>
        </w:rPr>
        <w:t xml:space="preserve"> при проведении исследований.</w:t>
      </w:r>
    </w:p>
    <w:p w:rsidR="00CA1378" w:rsidRPr="00FC0B99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Pr="00FC0B99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  <w:r w:rsidRPr="00FC0B99">
        <w:rPr>
          <w:b/>
          <w:sz w:val="28"/>
          <w:szCs w:val="28"/>
        </w:rPr>
        <w:t>За 201</w:t>
      </w:r>
      <w:r w:rsidR="009B1F1B">
        <w:rPr>
          <w:b/>
          <w:sz w:val="28"/>
          <w:szCs w:val="28"/>
        </w:rPr>
        <w:t>2</w:t>
      </w:r>
      <w:r w:rsidRPr="00FC0B9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выявляемост</w:t>
      </w:r>
      <w:r w:rsidR="00CC23BC">
        <w:rPr>
          <w:sz w:val="28"/>
          <w:szCs w:val="28"/>
        </w:rPr>
        <w:t>ь</w:t>
      </w:r>
      <w:r>
        <w:rPr>
          <w:sz w:val="28"/>
          <w:szCs w:val="28"/>
        </w:rPr>
        <w:t xml:space="preserve"> при проведении исследований составила – </w:t>
      </w:r>
      <w:r w:rsidR="009B1F1B">
        <w:rPr>
          <w:b/>
          <w:sz w:val="28"/>
          <w:szCs w:val="28"/>
          <w:u w:val="single"/>
        </w:rPr>
        <w:t>6,6</w:t>
      </w:r>
      <w:r w:rsidRPr="00024CAA">
        <w:rPr>
          <w:b/>
          <w:sz w:val="28"/>
          <w:szCs w:val="28"/>
          <w:u w:val="single"/>
        </w:rPr>
        <w:t>%.</w:t>
      </w:r>
    </w:p>
    <w:p w:rsidR="00CA1378" w:rsidRPr="00FC0B99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B1F1B" w:rsidRPr="00FC0B99" w:rsidRDefault="009B1F1B" w:rsidP="009B1F1B">
      <w:pPr>
        <w:tabs>
          <w:tab w:val="left" w:pos="1080"/>
        </w:tabs>
        <w:jc w:val="both"/>
        <w:rPr>
          <w:b/>
          <w:sz w:val="28"/>
          <w:szCs w:val="28"/>
        </w:rPr>
      </w:pPr>
      <w:r w:rsidRPr="00FC0B99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Pr="00FC0B99">
          <w:rPr>
            <w:b/>
            <w:sz w:val="28"/>
            <w:szCs w:val="28"/>
          </w:rPr>
          <w:t>2011 г</w:t>
        </w:r>
      </w:smartTag>
      <w:r w:rsidRPr="00FC0B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выявляемость при проведении исследований составила – </w:t>
      </w:r>
      <w:r w:rsidRPr="00024CAA">
        <w:rPr>
          <w:b/>
          <w:sz w:val="28"/>
          <w:szCs w:val="28"/>
          <w:u w:val="single"/>
        </w:rPr>
        <w:t>5,8%.</w:t>
      </w:r>
    </w:p>
    <w:p w:rsidR="00CA1378" w:rsidRDefault="00351785" w:rsidP="00FC0B9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3" type="#_x0000_t75" style="position:absolute;left:0;text-align:left;margin-left:.85pt;margin-top:9.05pt;width:460.5pt;height:219.75pt;z-index:-2">
            <v:imagedata r:id="rId29" o:title=""/>
          </v:shape>
          <o:OLEObject Type="Embed" ProgID="MSGraph.Chart.8" ShapeID="_x0000_s1043" DrawAspect="Content" ObjectID="_1422433932" r:id="rId30">
            <o:FieldCodes>\s</o:FieldCodes>
          </o:OLEObject>
        </w:pict>
      </w: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Pr="006465B1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230AE7" w:rsidRDefault="00230AE7" w:rsidP="00024CAA">
      <w:pPr>
        <w:tabs>
          <w:tab w:val="left" w:pos="0"/>
        </w:tabs>
        <w:rPr>
          <w:b/>
          <w:sz w:val="28"/>
          <w:szCs w:val="28"/>
        </w:rPr>
      </w:pPr>
    </w:p>
    <w:p w:rsidR="009B1F1B" w:rsidRDefault="009B1F1B" w:rsidP="00024CAA">
      <w:pPr>
        <w:tabs>
          <w:tab w:val="left" w:pos="0"/>
        </w:tabs>
        <w:rPr>
          <w:b/>
          <w:sz w:val="28"/>
          <w:szCs w:val="28"/>
        </w:rPr>
      </w:pPr>
    </w:p>
    <w:p w:rsidR="009B1F1B" w:rsidRDefault="009B1F1B" w:rsidP="00024CAA">
      <w:pPr>
        <w:tabs>
          <w:tab w:val="left" w:pos="0"/>
        </w:tabs>
        <w:rPr>
          <w:b/>
          <w:sz w:val="28"/>
          <w:szCs w:val="28"/>
        </w:rPr>
      </w:pPr>
    </w:p>
    <w:p w:rsidR="009B1F1B" w:rsidRDefault="009B1F1B" w:rsidP="00024CAA">
      <w:pPr>
        <w:tabs>
          <w:tab w:val="left" w:pos="0"/>
        </w:tabs>
        <w:rPr>
          <w:b/>
          <w:sz w:val="28"/>
          <w:szCs w:val="28"/>
        </w:rPr>
      </w:pPr>
    </w:p>
    <w:p w:rsidR="00CA1378" w:rsidRPr="00605E97" w:rsidRDefault="00CA1378" w:rsidP="00024CAA">
      <w:pPr>
        <w:tabs>
          <w:tab w:val="left" w:pos="0"/>
        </w:tabs>
        <w:rPr>
          <w:b/>
          <w:sz w:val="28"/>
          <w:szCs w:val="28"/>
        </w:rPr>
      </w:pPr>
      <w:r w:rsidRPr="00605E97">
        <w:rPr>
          <w:b/>
          <w:sz w:val="28"/>
          <w:szCs w:val="28"/>
        </w:rPr>
        <w:lastRenderedPageBreak/>
        <w:t>12.</w:t>
      </w:r>
      <w:r w:rsidR="006B56AE">
        <w:rPr>
          <w:b/>
          <w:sz w:val="28"/>
          <w:szCs w:val="28"/>
        </w:rPr>
        <w:t xml:space="preserve">     </w:t>
      </w:r>
      <w:r w:rsidRPr="00605E97">
        <w:rPr>
          <w:b/>
          <w:sz w:val="28"/>
          <w:szCs w:val="28"/>
        </w:rPr>
        <w:t xml:space="preserve"> </w:t>
      </w:r>
      <w:r w:rsidR="009806A3" w:rsidRPr="00605E97">
        <w:rPr>
          <w:b/>
          <w:sz w:val="28"/>
          <w:szCs w:val="28"/>
        </w:rPr>
        <w:t>Количество отобранных проб</w:t>
      </w:r>
      <w:r w:rsidRPr="00605E97">
        <w:rPr>
          <w:b/>
          <w:sz w:val="28"/>
          <w:szCs w:val="28"/>
        </w:rPr>
        <w:t>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024CAA">
        <w:rPr>
          <w:b/>
          <w:sz w:val="28"/>
          <w:szCs w:val="28"/>
        </w:rPr>
        <w:t>За 201</w:t>
      </w:r>
      <w:r w:rsidR="009B1F1B">
        <w:rPr>
          <w:b/>
          <w:sz w:val="28"/>
          <w:szCs w:val="28"/>
        </w:rPr>
        <w:t>2</w:t>
      </w:r>
      <w:r w:rsidRPr="00024CAA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отобрано – </w:t>
      </w:r>
      <w:r w:rsidR="009B1F1B">
        <w:rPr>
          <w:b/>
          <w:sz w:val="28"/>
          <w:szCs w:val="28"/>
          <w:u w:val="single"/>
        </w:rPr>
        <w:t>76 851</w:t>
      </w:r>
      <w:r w:rsidRPr="00024CAA">
        <w:rPr>
          <w:b/>
          <w:sz w:val="28"/>
          <w:szCs w:val="28"/>
          <w:u w:val="single"/>
        </w:rPr>
        <w:t xml:space="preserve"> проб</w:t>
      </w:r>
      <w:r>
        <w:rPr>
          <w:b/>
          <w:sz w:val="28"/>
          <w:szCs w:val="28"/>
          <w:u w:val="single"/>
        </w:rPr>
        <w:t>а</w:t>
      </w:r>
      <w:r w:rsidRPr="00024CAA">
        <w:rPr>
          <w:b/>
          <w:sz w:val="28"/>
          <w:szCs w:val="28"/>
          <w:u w:val="single"/>
        </w:rPr>
        <w:t>.</w:t>
      </w:r>
    </w:p>
    <w:p w:rsidR="00794584" w:rsidRDefault="00794584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9B1F1B" w:rsidRDefault="009B1F1B" w:rsidP="009B1F1B">
      <w:pPr>
        <w:tabs>
          <w:tab w:val="left" w:pos="1080"/>
        </w:tabs>
        <w:jc w:val="both"/>
        <w:rPr>
          <w:sz w:val="28"/>
          <w:szCs w:val="28"/>
        </w:rPr>
      </w:pPr>
      <w:r w:rsidRPr="00024CAA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Pr="00024CAA">
          <w:rPr>
            <w:b/>
            <w:sz w:val="28"/>
            <w:szCs w:val="28"/>
          </w:rPr>
          <w:t>2011 г</w:t>
        </w:r>
      </w:smartTag>
      <w:r w:rsidRPr="00024C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отобрано – </w:t>
      </w:r>
      <w:r w:rsidRPr="00024CAA">
        <w:rPr>
          <w:b/>
          <w:sz w:val="28"/>
          <w:szCs w:val="28"/>
          <w:u w:val="single"/>
        </w:rPr>
        <w:t>57 621 проб</w:t>
      </w:r>
      <w:r>
        <w:rPr>
          <w:b/>
          <w:sz w:val="28"/>
          <w:szCs w:val="28"/>
          <w:u w:val="single"/>
        </w:rPr>
        <w:t>а</w:t>
      </w:r>
      <w:r w:rsidRPr="00024CAA">
        <w:rPr>
          <w:b/>
          <w:sz w:val="28"/>
          <w:szCs w:val="28"/>
          <w:u w:val="single"/>
        </w:rPr>
        <w:t>.</w:t>
      </w: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351785" w:rsidP="00605E9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75" style="position:absolute;left:0;text-align:left;margin-left:-20.3pt;margin-top:.45pt;width:460.5pt;height:219.75pt;z-index:-4">
            <v:imagedata r:id="rId31" o:title=""/>
          </v:shape>
          <o:OLEObject Type="Embed" ProgID="MSGraph.Chart.8" ShapeID="_x0000_s1040" DrawAspect="Content" ObjectID="_1422433933" r:id="rId32">
            <o:FieldCodes>\s</o:FieldCodes>
          </o:OLEObject>
        </w:pict>
      </w: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794584" w:rsidRDefault="00794584" w:rsidP="00024CAA">
      <w:pPr>
        <w:tabs>
          <w:tab w:val="left" w:pos="0"/>
        </w:tabs>
        <w:rPr>
          <w:b/>
          <w:sz w:val="28"/>
          <w:szCs w:val="28"/>
        </w:rPr>
      </w:pPr>
    </w:p>
    <w:p w:rsidR="00794584" w:rsidRDefault="00794584" w:rsidP="00024CAA">
      <w:pPr>
        <w:tabs>
          <w:tab w:val="left" w:pos="0"/>
        </w:tabs>
        <w:rPr>
          <w:b/>
          <w:sz w:val="28"/>
          <w:szCs w:val="28"/>
        </w:rPr>
      </w:pPr>
    </w:p>
    <w:p w:rsidR="00794584" w:rsidRDefault="00794584" w:rsidP="00024CAA">
      <w:pPr>
        <w:tabs>
          <w:tab w:val="left" w:pos="0"/>
        </w:tabs>
        <w:rPr>
          <w:b/>
          <w:sz w:val="28"/>
          <w:szCs w:val="28"/>
        </w:rPr>
      </w:pPr>
    </w:p>
    <w:p w:rsidR="00CA1378" w:rsidRPr="00605E97" w:rsidRDefault="00CA1378" w:rsidP="00024CAA">
      <w:pPr>
        <w:tabs>
          <w:tab w:val="left" w:pos="0"/>
        </w:tabs>
        <w:rPr>
          <w:b/>
          <w:sz w:val="28"/>
          <w:szCs w:val="28"/>
        </w:rPr>
      </w:pPr>
      <w:r w:rsidRPr="00605E97">
        <w:rPr>
          <w:b/>
          <w:sz w:val="28"/>
          <w:szCs w:val="28"/>
        </w:rPr>
        <w:t>13. Выявлено при отборе положительных проб.</w:t>
      </w: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Pr="002C212E" w:rsidRDefault="00CA1378" w:rsidP="00605E97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2C212E">
        <w:rPr>
          <w:b/>
          <w:sz w:val="28"/>
          <w:szCs w:val="28"/>
        </w:rPr>
        <w:t>В 201</w:t>
      </w:r>
      <w:r w:rsidR="00794584">
        <w:rPr>
          <w:b/>
          <w:sz w:val="28"/>
          <w:szCs w:val="28"/>
        </w:rPr>
        <w:t>2</w:t>
      </w:r>
      <w:r w:rsidRPr="002C212E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выявлено положительных </w:t>
      </w:r>
      <w:r w:rsidR="00794584">
        <w:rPr>
          <w:b/>
          <w:sz w:val="28"/>
          <w:szCs w:val="28"/>
          <w:u w:val="single"/>
        </w:rPr>
        <w:t>16 028</w:t>
      </w:r>
      <w:r w:rsidRPr="002C212E">
        <w:rPr>
          <w:b/>
          <w:sz w:val="28"/>
          <w:szCs w:val="28"/>
          <w:u w:val="single"/>
        </w:rPr>
        <w:t xml:space="preserve"> проб.</w:t>
      </w:r>
    </w:p>
    <w:p w:rsidR="00794584" w:rsidRDefault="00794584" w:rsidP="0079458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94584" w:rsidRPr="002C212E" w:rsidRDefault="00794584" w:rsidP="00794584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2C212E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2C212E">
          <w:rPr>
            <w:b/>
            <w:sz w:val="28"/>
            <w:szCs w:val="28"/>
          </w:rPr>
          <w:t>2011 г</w:t>
        </w:r>
      </w:smartTag>
      <w:r w:rsidRPr="002C21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выявлено положительных </w:t>
      </w:r>
      <w:r w:rsidRPr="002C212E">
        <w:rPr>
          <w:b/>
          <w:sz w:val="28"/>
          <w:szCs w:val="28"/>
          <w:u w:val="single"/>
        </w:rPr>
        <w:t>9 987 проб.</w:t>
      </w:r>
    </w:p>
    <w:p w:rsidR="009806A3" w:rsidRPr="006465B1" w:rsidRDefault="009806A3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9806A3" w:rsidRPr="006465B1" w:rsidRDefault="009806A3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351785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44" type="#_x0000_t75" style="position:absolute;left:0;text-align:left;margin-left:-28.55pt;margin-top:9.6pt;width:460.5pt;height:219.75pt;z-index:-1">
            <v:imagedata r:id="rId33" o:title=""/>
          </v:shape>
          <o:OLEObject Type="Embed" ProgID="MSGraph.Chart.8" ShapeID="_x0000_s1044" DrawAspect="Content" ObjectID="_1422433934" r:id="rId34">
            <o:FieldCodes>\s</o:FieldCodes>
          </o:OLEObject>
        </w:pict>
      </w: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Pr="009806A3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94584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024CAA">
      <w:pPr>
        <w:tabs>
          <w:tab w:val="left" w:pos="1080"/>
        </w:tabs>
        <w:rPr>
          <w:b/>
          <w:sz w:val="28"/>
          <w:szCs w:val="28"/>
        </w:rPr>
      </w:pPr>
      <w:r w:rsidRPr="002C212E">
        <w:rPr>
          <w:b/>
          <w:sz w:val="28"/>
          <w:szCs w:val="28"/>
        </w:rPr>
        <w:lastRenderedPageBreak/>
        <w:t xml:space="preserve">14. </w:t>
      </w:r>
      <w:r w:rsidR="006B56AE">
        <w:rPr>
          <w:b/>
          <w:sz w:val="28"/>
          <w:szCs w:val="28"/>
        </w:rPr>
        <w:t xml:space="preserve">       </w:t>
      </w:r>
      <w:r w:rsidRPr="002C212E">
        <w:rPr>
          <w:b/>
          <w:sz w:val="28"/>
          <w:szCs w:val="28"/>
        </w:rPr>
        <w:t>Выявляемость при отборе проб.</w:t>
      </w:r>
    </w:p>
    <w:p w:rsidR="00CA1378" w:rsidRDefault="00CA1378" w:rsidP="002C212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2C212E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0127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в</w:t>
      </w:r>
      <w:r w:rsidRPr="002C212E">
        <w:rPr>
          <w:sz w:val="28"/>
          <w:szCs w:val="28"/>
        </w:rPr>
        <w:t>ыявляемость при отборе проб составила</w:t>
      </w:r>
      <w:r>
        <w:rPr>
          <w:b/>
          <w:sz w:val="28"/>
          <w:szCs w:val="28"/>
        </w:rPr>
        <w:t xml:space="preserve"> </w:t>
      </w:r>
      <w:r w:rsidR="00794584">
        <w:rPr>
          <w:b/>
          <w:sz w:val="28"/>
          <w:szCs w:val="28"/>
          <w:u w:val="single"/>
        </w:rPr>
        <w:t>20,9</w:t>
      </w:r>
      <w:r w:rsidRPr="00024CAA">
        <w:rPr>
          <w:b/>
          <w:sz w:val="28"/>
          <w:szCs w:val="28"/>
          <w:u w:val="single"/>
        </w:rPr>
        <w:t xml:space="preserve"> %</w:t>
      </w:r>
      <w:r>
        <w:rPr>
          <w:b/>
          <w:sz w:val="28"/>
          <w:szCs w:val="28"/>
        </w:rPr>
        <w:t xml:space="preserve"> </w:t>
      </w:r>
      <w:r w:rsidRPr="002C212E">
        <w:rPr>
          <w:sz w:val="28"/>
          <w:szCs w:val="28"/>
        </w:rPr>
        <w:t>от общего числа отобранных проб.</w:t>
      </w:r>
    </w:p>
    <w:p w:rsidR="00794584" w:rsidRDefault="00794584" w:rsidP="002C212E">
      <w:pPr>
        <w:tabs>
          <w:tab w:val="left" w:pos="1080"/>
        </w:tabs>
        <w:rPr>
          <w:sz w:val="28"/>
          <w:szCs w:val="28"/>
        </w:rPr>
      </w:pPr>
    </w:p>
    <w:p w:rsidR="00794584" w:rsidRDefault="00794584" w:rsidP="00794584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За 2011 г. в</w:t>
      </w:r>
      <w:r w:rsidRPr="002C212E">
        <w:rPr>
          <w:sz w:val="28"/>
          <w:szCs w:val="28"/>
        </w:rPr>
        <w:t>ыявляемость при отборе проб составила</w:t>
      </w:r>
      <w:r>
        <w:rPr>
          <w:b/>
          <w:sz w:val="28"/>
          <w:szCs w:val="28"/>
        </w:rPr>
        <w:t xml:space="preserve"> </w:t>
      </w:r>
      <w:r w:rsidRPr="00024CAA">
        <w:rPr>
          <w:b/>
          <w:sz w:val="28"/>
          <w:szCs w:val="28"/>
          <w:u w:val="single"/>
        </w:rPr>
        <w:t>17,3 %</w:t>
      </w:r>
      <w:r>
        <w:rPr>
          <w:b/>
          <w:sz w:val="28"/>
          <w:szCs w:val="28"/>
        </w:rPr>
        <w:t xml:space="preserve"> </w:t>
      </w:r>
      <w:r w:rsidRPr="002C212E">
        <w:rPr>
          <w:sz w:val="28"/>
          <w:szCs w:val="28"/>
        </w:rPr>
        <w:t>от общего числа отобранных проб.</w:t>
      </w:r>
    </w:p>
    <w:p w:rsidR="00CA1378" w:rsidRPr="002C212E" w:rsidRDefault="00CA1378" w:rsidP="002C212E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% от общего объема отобранных проб, поступивших от территориального управления.</w:t>
      </w: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945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% от общего объема отобранных проб, поступивших от территориального управления, составил </w:t>
      </w:r>
      <w:r w:rsidR="00794584">
        <w:rPr>
          <w:b/>
          <w:sz w:val="28"/>
          <w:szCs w:val="28"/>
          <w:u w:val="single"/>
        </w:rPr>
        <w:t>56</w:t>
      </w:r>
      <w:r w:rsidRPr="00024CAA">
        <w:rPr>
          <w:b/>
          <w:sz w:val="28"/>
          <w:szCs w:val="28"/>
          <w:u w:val="single"/>
        </w:rPr>
        <w:t>%.</w:t>
      </w: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94584" w:rsidRDefault="00794584" w:rsidP="00794584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2011 г. </w:t>
      </w:r>
      <w:r>
        <w:rPr>
          <w:sz w:val="28"/>
          <w:szCs w:val="28"/>
        </w:rPr>
        <w:t xml:space="preserve">% от общего объема отобранных проб, поступивших от территориального управления, составил </w:t>
      </w:r>
      <w:r w:rsidRPr="00024CAA">
        <w:rPr>
          <w:b/>
          <w:sz w:val="28"/>
          <w:szCs w:val="28"/>
          <w:u w:val="single"/>
        </w:rPr>
        <w:t>32,3%.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Количество отобранных проб, поступивших от территориального управления.</w:t>
      </w:r>
    </w:p>
    <w:p w:rsidR="00CA1378" w:rsidRDefault="00CA1378" w:rsidP="002C212E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024CAA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945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количество  отобранных проб, поступивших от территориального управления составило </w:t>
      </w:r>
      <w:r w:rsidR="00794584">
        <w:rPr>
          <w:b/>
          <w:sz w:val="28"/>
          <w:szCs w:val="28"/>
          <w:u w:val="single"/>
        </w:rPr>
        <w:t>43 014</w:t>
      </w:r>
      <w:r w:rsidRPr="00024CAA">
        <w:rPr>
          <w:b/>
          <w:sz w:val="28"/>
          <w:szCs w:val="28"/>
          <w:u w:val="single"/>
        </w:rPr>
        <w:t xml:space="preserve"> проб</w:t>
      </w:r>
      <w:r>
        <w:rPr>
          <w:sz w:val="28"/>
          <w:szCs w:val="28"/>
        </w:rPr>
        <w:t xml:space="preserve"> (поступило всего </w:t>
      </w:r>
      <w:r w:rsidR="00794584">
        <w:rPr>
          <w:sz w:val="28"/>
          <w:szCs w:val="28"/>
        </w:rPr>
        <w:t>76 851</w:t>
      </w:r>
      <w:r>
        <w:rPr>
          <w:sz w:val="28"/>
          <w:szCs w:val="28"/>
        </w:rPr>
        <w:t xml:space="preserve"> проба.)</w:t>
      </w:r>
    </w:p>
    <w:p w:rsidR="00CA1378" w:rsidRDefault="00CA1378" w:rsidP="00024CAA">
      <w:pPr>
        <w:tabs>
          <w:tab w:val="left" w:pos="0"/>
        </w:tabs>
        <w:rPr>
          <w:b/>
          <w:sz w:val="28"/>
          <w:szCs w:val="28"/>
        </w:rPr>
      </w:pPr>
    </w:p>
    <w:p w:rsidR="00794584" w:rsidRDefault="00794584" w:rsidP="00794584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 2011 г. </w:t>
      </w:r>
      <w:r>
        <w:rPr>
          <w:sz w:val="28"/>
          <w:szCs w:val="28"/>
        </w:rPr>
        <w:t xml:space="preserve">количество  отобранных проб, поступивших от территориального управления составило </w:t>
      </w:r>
      <w:r w:rsidRPr="00024CAA">
        <w:rPr>
          <w:b/>
          <w:sz w:val="28"/>
          <w:szCs w:val="28"/>
          <w:u w:val="single"/>
        </w:rPr>
        <w:t>18 612 проб</w:t>
      </w:r>
      <w:r>
        <w:rPr>
          <w:sz w:val="28"/>
          <w:szCs w:val="28"/>
        </w:rPr>
        <w:t xml:space="preserve"> (поступило всего 57 621 проба.)</w:t>
      </w:r>
    </w:p>
    <w:p w:rsidR="00CA1378" w:rsidRDefault="00CA1378" w:rsidP="00024CAA">
      <w:pPr>
        <w:tabs>
          <w:tab w:val="left" w:pos="0"/>
        </w:tabs>
        <w:rPr>
          <w:sz w:val="28"/>
          <w:szCs w:val="28"/>
        </w:rPr>
      </w:pPr>
    </w:p>
    <w:p w:rsidR="00CA1378" w:rsidRDefault="00CA1378" w:rsidP="002C212E">
      <w:pPr>
        <w:tabs>
          <w:tab w:val="left" w:pos="1080"/>
        </w:tabs>
        <w:rPr>
          <w:sz w:val="28"/>
          <w:szCs w:val="28"/>
        </w:rPr>
      </w:pPr>
    </w:p>
    <w:p w:rsidR="00CA1378" w:rsidRDefault="00CA1378" w:rsidP="002C212E">
      <w:pPr>
        <w:tabs>
          <w:tab w:val="left" w:pos="1080"/>
        </w:tabs>
        <w:rPr>
          <w:sz w:val="28"/>
          <w:szCs w:val="28"/>
        </w:rPr>
      </w:pPr>
    </w:p>
    <w:p w:rsidR="00230AE7" w:rsidRDefault="00230AE7" w:rsidP="00024CA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Pr="00AE0050" w:rsidRDefault="00230AE7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1378" w:rsidRPr="00AE0050">
        <w:rPr>
          <w:b/>
          <w:sz w:val="28"/>
          <w:szCs w:val="28"/>
        </w:rPr>
        <w:lastRenderedPageBreak/>
        <w:t xml:space="preserve">17. </w:t>
      </w:r>
      <w:r w:rsidR="006B56AE">
        <w:rPr>
          <w:b/>
          <w:sz w:val="28"/>
          <w:szCs w:val="28"/>
        </w:rPr>
        <w:t xml:space="preserve">  </w:t>
      </w:r>
      <w:r w:rsidR="00CA1378" w:rsidRPr="00AE0050">
        <w:rPr>
          <w:b/>
          <w:sz w:val="28"/>
          <w:szCs w:val="28"/>
        </w:rPr>
        <w:t>Выявлено при отборе положительных проб, поступивших от территориального управления.</w:t>
      </w:r>
    </w:p>
    <w:p w:rsidR="00CA1378" w:rsidRPr="00AE0050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  <w:r w:rsidRPr="00AE0050">
        <w:rPr>
          <w:b/>
          <w:sz w:val="28"/>
          <w:szCs w:val="28"/>
        </w:rPr>
        <w:t>За 201</w:t>
      </w:r>
      <w:r w:rsidR="007945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E005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выявлено при отборе положительных проб, поступивших от территориального управления </w:t>
      </w:r>
      <w:r w:rsidR="00794584">
        <w:rPr>
          <w:b/>
          <w:sz w:val="28"/>
          <w:szCs w:val="28"/>
          <w:u w:val="single"/>
        </w:rPr>
        <w:t>10 290</w:t>
      </w:r>
      <w:r w:rsidRPr="00024CAA">
        <w:rPr>
          <w:sz w:val="28"/>
          <w:szCs w:val="28"/>
          <w:u w:val="single"/>
        </w:rPr>
        <w:t xml:space="preserve"> проб</w:t>
      </w:r>
      <w:r>
        <w:rPr>
          <w:sz w:val="28"/>
          <w:szCs w:val="28"/>
        </w:rPr>
        <w:t xml:space="preserve"> (положительных проб всего</w:t>
      </w:r>
      <w:r w:rsidR="007945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794584">
        <w:rPr>
          <w:sz w:val="28"/>
          <w:szCs w:val="28"/>
        </w:rPr>
        <w:t>16 028</w:t>
      </w:r>
      <w:r>
        <w:rPr>
          <w:sz w:val="28"/>
          <w:szCs w:val="28"/>
        </w:rPr>
        <w:t>).</w:t>
      </w:r>
    </w:p>
    <w:p w:rsidR="00CA1378" w:rsidRDefault="00CA1378" w:rsidP="00AE005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94584" w:rsidRDefault="00794584" w:rsidP="00794584">
      <w:pPr>
        <w:tabs>
          <w:tab w:val="left" w:pos="1080"/>
        </w:tabs>
        <w:jc w:val="both"/>
        <w:rPr>
          <w:sz w:val="28"/>
          <w:szCs w:val="28"/>
        </w:rPr>
      </w:pPr>
      <w:r w:rsidRPr="00AE0050">
        <w:rPr>
          <w:b/>
          <w:sz w:val="28"/>
          <w:szCs w:val="28"/>
        </w:rPr>
        <w:t>За 2011</w:t>
      </w:r>
      <w:r>
        <w:rPr>
          <w:b/>
          <w:sz w:val="28"/>
          <w:szCs w:val="28"/>
        </w:rPr>
        <w:t xml:space="preserve"> </w:t>
      </w:r>
      <w:r w:rsidRPr="00AE005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выявлено при отборе положительных проб, поступивших от территориального управления </w:t>
      </w:r>
      <w:r w:rsidRPr="00024CAA">
        <w:rPr>
          <w:b/>
          <w:sz w:val="28"/>
          <w:szCs w:val="28"/>
          <w:u w:val="single"/>
        </w:rPr>
        <w:t>5 818</w:t>
      </w:r>
      <w:r w:rsidRPr="00024CAA">
        <w:rPr>
          <w:sz w:val="28"/>
          <w:szCs w:val="28"/>
          <w:u w:val="single"/>
        </w:rPr>
        <w:t xml:space="preserve"> проб</w:t>
      </w:r>
      <w:r>
        <w:rPr>
          <w:sz w:val="28"/>
          <w:szCs w:val="28"/>
        </w:rPr>
        <w:t xml:space="preserve"> (положительных проб всего 9 987).</w:t>
      </w:r>
    </w:p>
    <w:p w:rsidR="00CA1378" w:rsidRDefault="00CA1378" w:rsidP="00AE0050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AE0050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 w:rsidRPr="00AE0050">
        <w:rPr>
          <w:b/>
          <w:sz w:val="28"/>
          <w:szCs w:val="28"/>
        </w:rPr>
        <w:t xml:space="preserve">18. </w:t>
      </w:r>
      <w:r w:rsidR="00D33CDA">
        <w:rPr>
          <w:b/>
          <w:sz w:val="28"/>
          <w:szCs w:val="28"/>
        </w:rPr>
        <w:t xml:space="preserve">    </w:t>
      </w:r>
      <w:r w:rsidRPr="00AE0050">
        <w:rPr>
          <w:b/>
          <w:sz w:val="28"/>
          <w:szCs w:val="28"/>
        </w:rPr>
        <w:t>Выявляемость при отборе проб, поступивших от территориального управления.</w:t>
      </w:r>
    </w:p>
    <w:p w:rsidR="00CA1378" w:rsidRDefault="00CA1378" w:rsidP="00AE005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024CAA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945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выявляемость при отборе проб, поступивших от территориального управления, составила </w:t>
      </w:r>
      <w:r w:rsidR="00794584">
        <w:rPr>
          <w:b/>
          <w:sz w:val="28"/>
          <w:szCs w:val="28"/>
          <w:u w:val="single"/>
        </w:rPr>
        <w:t>23,9</w:t>
      </w:r>
      <w:r w:rsidRPr="00024CAA">
        <w:rPr>
          <w:b/>
          <w:sz w:val="28"/>
          <w:szCs w:val="28"/>
          <w:u w:val="single"/>
        </w:rPr>
        <w:t>%.</w:t>
      </w:r>
    </w:p>
    <w:p w:rsidR="00794584" w:rsidRDefault="00794584" w:rsidP="00794584">
      <w:pPr>
        <w:tabs>
          <w:tab w:val="left" w:pos="0"/>
        </w:tabs>
        <w:rPr>
          <w:b/>
          <w:sz w:val="28"/>
          <w:szCs w:val="28"/>
        </w:rPr>
      </w:pPr>
    </w:p>
    <w:p w:rsidR="00794584" w:rsidRDefault="00794584" w:rsidP="0079458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2011 г. </w:t>
      </w:r>
      <w:r>
        <w:rPr>
          <w:sz w:val="28"/>
          <w:szCs w:val="28"/>
        </w:rPr>
        <w:t xml:space="preserve">выявляемость при отборе проб, поступивших от территориального управления, составила </w:t>
      </w:r>
      <w:r w:rsidRPr="00024CAA">
        <w:rPr>
          <w:b/>
          <w:sz w:val="28"/>
          <w:szCs w:val="28"/>
          <w:u w:val="single"/>
        </w:rPr>
        <w:t>31,3%.</w:t>
      </w:r>
    </w:p>
    <w:p w:rsidR="00CA1378" w:rsidRDefault="00CA1378" w:rsidP="00024CAA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CA1378" w:rsidRDefault="00CA1378" w:rsidP="00AE0050">
      <w:pPr>
        <w:tabs>
          <w:tab w:val="left" w:pos="1080"/>
        </w:tabs>
        <w:rPr>
          <w:b/>
          <w:sz w:val="28"/>
          <w:szCs w:val="28"/>
        </w:rPr>
      </w:pPr>
    </w:p>
    <w:p w:rsidR="00794584" w:rsidRDefault="009806A3" w:rsidP="00024CA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1378">
        <w:rPr>
          <w:b/>
          <w:sz w:val="28"/>
          <w:szCs w:val="28"/>
        </w:rPr>
        <w:lastRenderedPageBreak/>
        <w:t xml:space="preserve">19. </w:t>
      </w:r>
      <w:r w:rsidR="006B56AE">
        <w:rPr>
          <w:b/>
          <w:sz w:val="28"/>
          <w:szCs w:val="28"/>
        </w:rPr>
        <w:t xml:space="preserve">    </w:t>
      </w:r>
      <w:r w:rsidR="00CA1378">
        <w:rPr>
          <w:b/>
          <w:sz w:val="28"/>
          <w:szCs w:val="28"/>
        </w:rPr>
        <w:t>Сумма кассовых поступлений, полученных от приносящей доход деятельности, в разрезе численности.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920"/>
        <w:gridCol w:w="1720"/>
        <w:gridCol w:w="1496"/>
        <w:gridCol w:w="3100"/>
      </w:tblGrid>
      <w:tr w:rsidR="00794584" w:rsidTr="00794584">
        <w:trPr>
          <w:trHeight w:val="660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584" w:rsidRDefault="00794584" w:rsidP="0079458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794584" w:rsidRDefault="00794584" w:rsidP="0079458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2012 г. </w:t>
            </w:r>
            <w:r>
              <w:rPr>
                <w:sz w:val="28"/>
                <w:szCs w:val="28"/>
              </w:rPr>
              <w:t>сумма кассовых поступлений, полученных от приносящей доход деятельности, в разрезе численности:</w:t>
            </w:r>
          </w:p>
          <w:p w:rsidR="00794584" w:rsidRDefault="00794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4584" w:rsidTr="0079458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84" w:rsidRDefault="007945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84" w:rsidRDefault="007945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84" w:rsidRDefault="007945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84" w:rsidRDefault="007945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4584" w:rsidTr="00794584">
        <w:trPr>
          <w:trHeight w:val="102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84" w:rsidRPr="003816B6" w:rsidRDefault="00794584">
            <w:pPr>
              <w:jc w:val="center"/>
            </w:pPr>
            <w:r w:rsidRPr="003816B6">
              <w:t>Наименование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84" w:rsidRPr="003816B6" w:rsidRDefault="00794584">
            <w:pPr>
              <w:jc w:val="center"/>
            </w:pPr>
            <w:r w:rsidRPr="003816B6">
              <w:t>штатная численность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84" w:rsidRPr="003816B6" w:rsidRDefault="00794584">
            <w:pPr>
              <w:jc w:val="center"/>
            </w:pPr>
            <w:r w:rsidRPr="003816B6">
              <w:t>фактическая численность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84" w:rsidRPr="003816B6" w:rsidRDefault="00794584">
            <w:pPr>
              <w:jc w:val="center"/>
            </w:pPr>
            <w:r w:rsidRPr="003816B6">
              <w:t>Сумма кассовых поступлений от приносящей доход деятельности по данной категории работников, тыс. руб.</w:t>
            </w:r>
          </w:p>
        </w:tc>
      </w:tr>
      <w:tr w:rsidR="00794584" w:rsidTr="00794584">
        <w:trPr>
          <w:trHeight w:val="25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84" w:rsidRPr="003816B6" w:rsidRDefault="00794584"/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84" w:rsidRPr="003816B6" w:rsidRDefault="00794584">
            <w:pPr>
              <w:jc w:val="center"/>
            </w:pPr>
            <w:r w:rsidRPr="003816B6">
              <w:t>по состоянию на 01.01.2013 г.</w:t>
            </w:r>
          </w:p>
        </w:tc>
      </w:tr>
      <w:tr w:rsidR="00794584" w:rsidTr="00794584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r w:rsidRPr="003816B6">
              <w:t>Численность работников, занятых в ветеринарии,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11 023,54</w:t>
            </w:r>
          </w:p>
        </w:tc>
      </w:tr>
      <w:tr w:rsidR="00794584" w:rsidTr="00794584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r w:rsidRPr="003816B6">
              <w:t>Численность работников, занятых в области фитосанитарии, карантина растений,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34 637,80</w:t>
            </w:r>
          </w:p>
        </w:tc>
      </w:tr>
      <w:tr w:rsidR="00794584" w:rsidTr="00794584">
        <w:trPr>
          <w:trHeight w:val="15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r w:rsidRPr="003816B6">
              <w:t>Численность работников, занятых в области селекции, семеноводства, качества и безопастности зерна и продуктов его переработки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764,59</w:t>
            </w:r>
          </w:p>
        </w:tc>
      </w:tr>
      <w:tr w:rsidR="00794584" w:rsidTr="00794584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r w:rsidRPr="003816B6">
              <w:t>Численность работников, занятых в области дополнительного образования,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-</w:t>
            </w:r>
          </w:p>
        </w:tc>
      </w:tr>
      <w:tr w:rsidR="00794584" w:rsidTr="00794584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r w:rsidRPr="003816B6">
              <w:t>Административно-управленческий персонал,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pPr>
              <w:jc w:val="center"/>
            </w:pPr>
            <w:r w:rsidRPr="003816B6">
              <w:t>-</w:t>
            </w:r>
          </w:p>
        </w:tc>
      </w:tr>
      <w:tr w:rsidR="00794584" w:rsidTr="0079458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pPr>
              <w:jc w:val="center"/>
              <w:rPr>
                <w:b/>
                <w:bCs/>
              </w:rPr>
            </w:pPr>
            <w:r w:rsidRPr="003816B6">
              <w:rPr>
                <w:b/>
                <w:bCs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  <w:rPr>
                <w:b/>
                <w:bCs/>
              </w:rPr>
            </w:pPr>
            <w:r w:rsidRPr="003816B6">
              <w:rPr>
                <w:b/>
                <w:bCs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4" w:rsidRPr="003816B6" w:rsidRDefault="00794584">
            <w:pPr>
              <w:jc w:val="center"/>
              <w:rPr>
                <w:b/>
                <w:bCs/>
              </w:rPr>
            </w:pPr>
            <w:r w:rsidRPr="003816B6">
              <w:rPr>
                <w:b/>
                <w:bCs/>
              </w:rPr>
              <w:t>121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4" w:rsidRPr="003816B6" w:rsidRDefault="00794584">
            <w:pPr>
              <w:jc w:val="center"/>
              <w:rPr>
                <w:b/>
                <w:bCs/>
              </w:rPr>
            </w:pPr>
            <w:r w:rsidRPr="003816B6">
              <w:rPr>
                <w:b/>
                <w:bCs/>
              </w:rPr>
              <w:t>46 425,93</w:t>
            </w:r>
          </w:p>
        </w:tc>
      </w:tr>
    </w:tbl>
    <w:p w:rsidR="00CA1378" w:rsidRDefault="00CA1378" w:rsidP="00024CAA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AE005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AE0050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AE0050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 2011 г. </w:t>
      </w:r>
      <w:r>
        <w:rPr>
          <w:sz w:val="28"/>
          <w:szCs w:val="28"/>
        </w:rPr>
        <w:t>сумма кассовых поступлений, полученных от приносящей доход деятельности, в разрезе численности:</w:t>
      </w:r>
    </w:p>
    <w:p w:rsidR="00CA1378" w:rsidRDefault="00CA1378" w:rsidP="00AE0050">
      <w:pPr>
        <w:tabs>
          <w:tab w:val="left" w:pos="1080"/>
        </w:tabs>
        <w:rPr>
          <w:sz w:val="28"/>
          <w:szCs w:val="28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795"/>
        <w:gridCol w:w="1921"/>
        <w:gridCol w:w="1496"/>
        <w:gridCol w:w="2796"/>
      </w:tblGrid>
      <w:tr w:rsidR="00CA1378">
        <w:trPr>
          <w:trHeight w:val="80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78" w:rsidRDefault="00CA1378" w:rsidP="00024CAA">
            <w:pPr>
              <w:rPr>
                <w:color w:val="000000"/>
              </w:rPr>
            </w:pPr>
          </w:p>
        </w:tc>
      </w:tr>
      <w:tr w:rsidR="00CA1378">
        <w:trPr>
          <w:trHeight w:val="1680"/>
        </w:trPr>
        <w:tc>
          <w:tcPr>
            <w:tcW w:w="3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1378" w:rsidRDefault="00CA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378" w:rsidRDefault="00CA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штатная численность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378" w:rsidRDefault="00CA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фактическая численность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378" w:rsidRDefault="00CA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кассовых поступлений от приносящей доход деятельности, по данной категории работников, тыс.руб.</w:t>
            </w:r>
          </w:p>
        </w:tc>
      </w:tr>
      <w:tr w:rsidR="00CA1378">
        <w:trPr>
          <w:trHeight w:val="315"/>
        </w:trPr>
        <w:tc>
          <w:tcPr>
            <w:tcW w:w="3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378" w:rsidRDefault="00CA1378">
            <w:pPr>
              <w:rPr>
                <w:color w:val="000000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A1378" w:rsidRDefault="00CA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1 января 2012 года</w:t>
            </w:r>
          </w:p>
        </w:tc>
      </w:tr>
      <w:tr w:rsidR="003816B6" w:rsidTr="00C10079">
        <w:trPr>
          <w:trHeight w:val="6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Численность работников, занятых в области ветеринарии,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9965,96</w:t>
            </w:r>
          </w:p>
        </w:tc>
      </w:tr>
      <w:tr w:rsidR="003816B6" w:rsidTr="00C10079">
        <w:trPr>
          <w:trHeight w:val="94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Численность работников, занятых в области фитосанитарии, карантина растений,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27480,05</w:t>
            </w:r>
          </w:p>
        </w:tc>
      </w:tr>
      <w:tr w:rsidR="003816B6" w:rsidTr="00C10079">
        <w:trPr>
          <w:trHeight w:val="91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Численность работников, занятых в области агрохимии, определения качества пестицидов,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515,36</w:t>
            </w:r>
          </w:p>
        </w:tc>
      </w:tr>
      <w:tr w:rsidR="003816B6" w:rsidTr="00C10079">
        <w:trPr>
          <w:trHeight w:val="142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численность работников учреждения, занятых в области селекции, семеноводства, качества и безопасности зерна и продуктов его переработки,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175,3</w:t>
            </w:r>
          </w:p>
        </w:tc>
      </w:tr>
      <w:tr w:rsidR="003816B6" w:rsidTr="00C10079">
        <w:trPr>
          <w:trHeight w:val="6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численность, работников, занятых в области оценки качества земель,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16B6" w:rsidTr="00C10079">
        <w:trPr>
          <w:trHeight w:val="94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численность, работников, занятых в области водно-биологических ресурсов, болезней рыб и пчел,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16B6" w:rsidTr="00C10079">
        <w:trPr>
          <w:trHeight w:val="94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численность, работников, занятых в области использования объектов животного мира,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16B6" w:rsidTr="00C10079">
        <w:trPr>
          <w:trHeight w:val="6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административно-управленческий персонал, 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16B6" w:rsidTr="00C10079">
        <w:trPr>
          <w:trHeight w:val="315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816B6" w:rsidRDefault="003816B6">
            <w:pPr>
              <w:rPr>
                <w:color w:val="000000"/>
              </w:rPr>
            </w:pPr>
            <w:r>
              <w:rPr>
                <w:color w:val="000000"/>
              </w:rPr>
              <w:t>вспомогательные отделы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816B6" w:rsidRDefault="0038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16B6" w:rsidTr="00C10079">
        <w:trPr>
          <w:trHeight w:val="33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16B6" w:rsidRPr="003816B6" w:rsidRDefault="003816B6">
            <w:pPr>
              <w:rPr>
                <w:b/>
                <w:color w:val="000000"/>
              </w:rPr>
            </w:pPr>
            <w:r w:rsidRPr="003816B6">
              <w:rPr>
                <w:b/>
                <w:color w:val="000000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816B6" w:rsidRPr="003816B6" w:rsidRDefault="003816B6">
            <w:pPr>
              <w:jc w:val="center"/>
              <w:rPr>
                <w:b/>
                <w:color w:val="000000"/>
              </w:rPr>
            </w:pPr>
            <w:r w:rsidRPr="003816B6">
              <w:rPr>
                <w:b/>
                <w:color w:val="000000"/>
              </w:rPr>
              <w:t>141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816B6" w:rsidRPr="003816B6" w:rsidRDefault="003816B6" w:rsidP="003816B6">
            <w:pPr>
              <w:jc w:val="center"/>
              <w:rPr>
                <w:b/>
                <w:color w:val="000000"/>
              </w:rPr>
            </w:pPr>
            <w:r w:rsidRPr="003816B6">
              <w:rPr>
                <w:b/>
                <w:color w:val="000000"/>
              </w:rPr>
              <w:t>141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16B6" w:rsidRPr="003816B6" w:rsidRDefault="003816B6">
            <w:pPr>
              <w:jc w:val="center"/>
              <w:rPr>
                <w:b/>
                <w:bCs/>
                <w:color w:val="000000"/>
              </w:rPr>
            </w:pPr>
            <w:r w:rsidRPr="003816B6">
              <w:rPr>
                <w:b/>
                <w:bCs/>
                <w:color w:val="000000"/>
              </w:rPr>
              <w:t xml:space="preserve">38 136,67  </w:t>
            </w:r>
          </w:p>
        </w:tc>
      </w:tr>
    </w:tbl>
    <w:p w:rsidR="00CA1378" w:rsidRDefault="00CA1378" w:rsidP="00AE0050">
      <w:pPr>
        <w:tabs>
          <w:tab w:val="left" w:pos="1080"/>
        </w:tabs>
        <w:rPr>
          <w:sz w:val="28"/>
          <w:szCs w:val="28"/>
        </w:rPr>
      </w:pPr>
    </w:p>
    <w:p w:rsidR="00CA1378" w:rsidRDefault="00CA1378" w:rsidP="00AE0050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AE0050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AE0050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AE0050">
      <w:pPr>
        <w:tabs>
          <w:tab w:val="left" w:pos="1080"/>
        </w:tabs>
        <w:rPr>
          <w:b/>
          <w:sz w:val="28"/>
          <w:szCs w:val="28"/>
        </w:rPr>
      </w:pPr>
    </w:p>
    <w:p w:rsidR="003816B6" w:rsidRDefault="009806A3" w:rsidP="003816B6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1378" w:rsidRPr="000127C4" w:rsidRDefault="00CA1378" w:rsidP="0040586D">
      <w:pPr>
        <w:tabs>
          <w:tab w:val="left" w:pos="1080"/>
        </w:tabs>
        <w:rPr>
          <w:b/>
          <w:sz w:val="28"/>
          <w:szCs w:val="28"/>
        </w:rPr>
      </w:pPr>
      <w:r w:rsidRPr="000127C4">
        <w:rPr>
          <w:b/>
          <w:sz w:val="28"/>
          <w:szCs w:val="28"/>
        </w:rPr>
        <w:t xml:space="preserve">20. </w:t>
      </w:r>
      <w:r w:rsidR="006B56AE" w:rsidRPr="000127C4">
        <w:rPr>
          <w:b/>
          <w:sz w:val="28"/>
          <w:szCs w:val="28"/>
        </w:rPr>
        <w:t xml:space="preserve">    </w:t>
      </w:r>
      <w:r w:rsidRPr="000127C4">
        <w:rPr>
          <w:b/>
          <w:sz w:val="28"/>
          <w:szCs w:val="28"/>
        </w:rPr>
        <w:t>Эффективное использование занимаемых площадей.</w:t>
      </w:r>
    </w:p>
    <w:p w:rsidR="00CA1378" w:rsidRPr="000127C4" w:rsidRDefault="00CA1378" w:rsidP="002D782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b/>
          <w:sz w:val="28"/>
          <w:szCs w:val="28"/>
        </w:rPr>
        <w:t>В 201</w:t>
      </w:r>
      <w:r w:rsidR="003816B6" w:rsidRPr="000127C4">
        <w:rPr>
          <w:b/>
          <w:sz w:val="28"/>
          <w:szCs w:val="28"/>
        </w:rPr>
        <w:t>2</w:t>
      </w:r>
      <w:r w:rsidRPr="000127C4">
        <w:rPr>
          <w:b/>
          <w:sz w:val="28"/>
          <w:szCs w:val="28"/>
        </w:rPr>
        <w:t xml:space="preserve"> г. </w:t>
      </w:r>
      <w:r w:rsidRPr="000127C4">
        <w:rPr>
          <w:sz w:val="28"/>
          <w:szCs w:val="28"/>
        </w:rPr>
        <w:t xml:space="preserve">общая занимаемая площадь ФГБУ «Татарская МВЛ» составляет общая занимаемая площадь ФГБУ «Татарская МВЛ» составляет </w:t>
      </w:r>
      <w:r w:rsidR="00C46CCE" w:rsidRPr="000127C4">
        <w:rPr>
          <w:b/>
          <w:sz w:val="28"/>
          <w:szCs w:val="28"/>
        </w:rPr>
        <w:t>2 836,68</w:t>
      </w:r>
      <w:r w:rsidRPr="000127C4">
        <w:rPr>
          <w:b/>
          <w:sz w:val="28"/>
          <w:szCs w:val="28"/>
        </w:rPr>
        <w:t xml:space="preserve"> кв.м</w:t>
      </w:r>
      <w:r w:rsidRPr="000127C4">
        <w:rPr>
          <w:sz w:val="28"/>
          <w:szCs w:val="28"/>
        </w:rPr>
        <w:t>. Из них: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 xml:space="preserve">- </w:t>
      </w:r>
      <w:r w:rsidR="00C46CCE" w:rsidRPr="000127C4">
        <w:rPr>
          <w:sz w:val="28"/>
          <w:szCs w:val="28"/>
        </w:rPr>
        <w:t>оперативное управление</w:t>
      </w:r>
      <w:r w:rsidRPr="000127C4">
        <w:rPr>
          <w:sz w:val="28"/>
          <w:szCs w:val="28"/>
        </w:rPr>
        <w:t xml:space="preserve"> 2</w:t>
      </w:r>
      <w:r w:rsidR="00C46CCE" w:rsidRPr="000127C4">
        <w:rPr>
          <w:sz w:val="28"/>
          <w:szCs w:val="28"/>
        </w:rPr>
        <w:t> 525,60</w:t>
      </w:r>
      <w:r w:rsidRPr="000127C4">
        <w:rPr>
          <w:sz w:val="28"/>
          <w:szCs w:val="28"/>
        </w:rPr>
        <w:t xml:space="preserve"> кв.м, которое состоит из:</w:t>
      </w:r>
    </w:p>
    <w:p w:rsidR="00CA1378" w:rsidRPr="000127C4" w:rsidRDefault="00C46CCE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Здание лаборатории занимает – 2 176,90</w:t>
      </w:r>
      <w:r w:rsidR="00CA1378" w:rsidRPr="000127C4">
        <w:rPr>
          <w:sz w:val="28"/>
          <w:szCs w:val="28"/>
        </w:rPr>
        <w:t xml:space="preserve"> кв.м.,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Гараж – 3</w:t>
      </w:r>
      <w:r w:rsidR="00C46CCE" w:rsidRPr="000127C4">
        <w:rPr>
          <w:sz w:val="28"/>
          <w:szCs w:val="28"/>
        </w:rPr>
        <w:t>48,70</w:t>
      </w:r>
      <w:r w:rsidRPr="000127C4">
        <w:rPr>
          <w:sz w:val="28"/>
          <w:szCs w:val="28"/>
        </w:rPr>
        <w:t xml:space="preserve"> кв.м.,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 xml:space="preserve">- арендуемые площади составляют – </w:t>
      </w:r>
      <w:r w:rsidR="00C46CCE" w:rsidRPr="000127C4">
        <w:rPr>
          <w:sz w:val="28"/>
          <w:szCs w:val="28"/>
        </w:rPr>
        <w:t>311,08</w:t>
      </w:r>
      <w:r w:rsidRPr="000127C4">
        <w:rPr>
          <w:sz w:val="28"/>
          <w:szCs w:val="28"/>
        </w:rPr>
        <w:t xml:space="preserve"> кв.м, которые состоят из: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г. Наб. Челны – 25,9 кв.м.,</w:t>
      </w:r>
    </w:p>
    <w:p w:rsidR="00CA1378" w:rsidRPr="000127C4" w:rsidRDefault="00C46CCE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г. Буинск – 40,9</w:t>
      </w:r>
      <w:r w:rsidR="00CA1378" w:rsidRPr="000127C4">
        <w:rPr>
          <w:sz w:val="28"/>
          <w:szCs w:val="28"/>
        </w:rPr>
        <w:t xml:space="preserve"> кв.м.,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г. Чистополь – 13,58 кв.м.,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г. Нижнекамск – 10,7 кв.м.,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г. Нурлат – 11,3 кв.м.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 xml:space="preserve">Ульяновский филиал – </w:t>
      </w:r>
      <w:r w:rsidR="00C46CCE" w:rsidRPr="000127C4">
        <w:rPr>
          <w:sz w:val="28"/>
          <w:szCs w:val="28"/>
        </w:rPr>
        <w:t>47,9</w:t>
      </w:r>
      <w:r w:rsidRPr="000127C4">
        <w:rPr>
          <w:sz w:val="28"/>
          <w:szCs w:val="28"/>
        </w:rPr>
        <w:t xml:space="preserve"> кв.м.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Удмуртский филиал – 1</w:t>
      </w:r>
      <w:r w:rsidR="00C46CCE" w:rsidRPr="000127C4">
        <w:rPr>
          <w:sz w:val="28"/>
          <w:szCs w:val="28"/>
        </w:rPr>
        <w:t>60,8</w:t>
      </w:r>
      <w:r w:rsidRPr="000127C4">
        <w:rPr>
          <w:sz w:val="28"/>
          <w:szCs w:val="28"/>
        </w:rPr>
        <w:t xml:space="preserve"> кв.м.</w:t>
      </w:r>
    </w:p>
    <w:p w:rsidR="00CA1378" w:rsidRPr="000127C4" w:rsidRDefault="00CA1378" w:rsidP="0040586D">
      <w:pPr>
        <w:tabs>
          <w:tab w:val="left" w:pos="1080"/>
        </w:tabs>
        <w:rPr>
          <w:sz w:val="28"/>
          <w:szCs w:val="28"/>
        </w:rPr>
      </w:pPr>
      <w:r w:rsidRPr="000127C4">
        <w:rPr>
          <w:sz w:val="28"/>
          <w:szCs w:val="28"/>
        </w:rPr>
        <w:t>В 201</w:t>
      </w:r>
      <w:r w:rsidR="00C46CCE" w:rsidRPr="000127C4">
        <w:rPr>
          <w:sz w:val="28"/>
          <w:szCs w:val="28"/>
        </w:rPr>
        <w:t>2</w:t>
      </w:r>
      <w:r w:rsidRPr="000127C4">
        <w:rPr>
          <w:sz w:val="28"/>
          <w:szCs w:val="28"/>
        </w:rPr>
        <w:t xml:space="preserve"> г. на одного сотрудника приходилось 2</w:t>
      </w:r>
      <w:r w:rsidR="00C46CCE" w:rsidRPr="000127C4">
        <w:rPr>
          <w:sz w:val="28"/>
          <w:szCs w:val="28"/>
        </w:rPr>
        <w:t>3</w:t>
      </w:r>
      <w:r w:rsidRPr="000127C4">
        <w:rPr>
          <w:sz w:val="28"/>
          <w:szCs w:val="28"/>
        </w:rPr>
        <w:t>,</w:t>
      </w:r>
      <w:r w:rsidR="00C46CCE" w:rsidRPr="000127C4">
        <w:rPr>
          <w:sz w:val="28"/>
          <w:szCs w:val="28"/>
        </w:rPr>
        <w:t>44 кв.м. занимаемой площади (на 12</w:t>
      </w:r>
      <w:r w:rsidRPr="000127C4">
        <w:rPr>
          <w:sz w:val="28"/>
          <w:szCs w:val="28"/>
        </w:rPr>
        <w:t>1 человека).</w:t>
      </w:r>
    </w:p>
    <w:p w:rsidR="00CA1378" w:rsidRPr="003816B6" w:rsidRDefault="00CA1378" w:rsidP="008D413B">
      <w:pPr>
        <w:tabs>
          <w:tab w:val="left" w:pos="1080"/>
        </w:tabs>
        <w:rPr>
          <w:sz w:val="28"/>
          <w:szCs w:val="28"/>
          <w:highlight w:val="yellow"/>
        </w:rPr>
      </w:pPr>
    </w:p>
    <w:p w:rsidR="00CA1378" w:rsidRPr="003816B6" w:rsidRDefault="00CA1378" w:rsidP="008D413B">
      <w:pPr>
        <w:tabs>
          <w:tab w:val="left" w:pos="1080"/>
        </w:tabs>
        <w:rPr>
          <w:sz w:val="28"/>
          <w:szCs w:val="28"/>
          <w:highlight w:val="yellow"/>
        </w:rPr>
      </w:pP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b/>
          <w:sz w:val="28"/>
          <w:szCs w:val="28"/>
        </w:rPr>
        <w:t xml:space="preserve">В 2011 г. </w:t>
      </w:r>
      <w:r w:rsidRPr="003816B6">
        <w:rPr>
          <w:sz w:val="28"/>
          <w:szCs w:val="28"/>
        </w:rPr>
        <w:t xml:space="preserve">общая занимаемая площадь ФГБУ «Татарская МВЛ» составляет общая занимаемая площадь ФГБУ «Татарская МВЛ» составляет </w:t>
      </w:r>
      <w:r w:rsidRPr="003816B6">
        <w:rPr>
          <w:b/>
          <w:sz w:val="28"/>
          <w:szCs w:val="28"/>
        </w:rPr>
        <w:t>3 190,58 кв.м</w:t>
      </w:r>
      <w:r>
        <w:rPr>
          <w:sz w:val="28"/>
          <w:szCs w:val="28"/>
        </w:rPr>
        <w:t>. Из них: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- безвозмездное пользование 2570 кв.м, которое состоит из: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Здание лаборатории занимает – 1802 кв.м.,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Гараж – 390 кв.м.,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Виварий площадью – 54,6 кв.м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- арендуемые площади составляют – 620,58 кв.м, которые состоят из: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г. Наб. Челны – 25,9 кв.м.,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г. Буинск – 89 кв.м.,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г. Чистополь – 13,58 кв.м.,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г. Нижнекамск – 10,7 кв.м.,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г. Нурлат – 11,3 кв.м.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Чувашский филиал – 76,2 кв.м.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Ульяновский филиал – 199,1 кв.м.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Удмуртский филиал – 194,8 кв.м.</w:t>
      </w:r>
    </w:p>
    <w:p w:rsidR="003816B6" w:rsidRPr="003816B6" w:rsidRDefault="003816B6" w:rsidP="003816B6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</w:rPr>
        <w:t>В 2011 г. на одного сотрудника приходилось 22,6 кв.м. занимаемой площади (на 141 человека).</w:t>
      </w:r>
    </w:p>
    <w:p w:rsidR="003816B6" w:rsidRDefault="00CA1378" w:rsidP="0040586D">
      <w:pPr>
        <w:tabs>
          <w:tab w:val="left" w:pos="1080"/>
        </w:tabs>
        <w:rPr>
          <w:sz w:val="28"/>
          <w:szCs w:val="28"/>
        </w:rPr>
      </w:pPr>
      <w:r w:rsidRPr="003816B6">
        <w:rPr>
          <w:sz w:val="28"/>
          <w:szCs w:val="28"/>
          <w:highlight w:val="yellow"/>
        </w:rPr>
        <w:t xml:space="preserve"> </w:t>
      </w:r>
    </w:p>
    <w:p w:rsidR="003816B6" w:rsidRDefault="003816B6" w:rsidP="0040586D">
      <w:pPr>
        <w:tabs>
          <w:tab w:val="left" w:pos="1080"/>
        </w:tabs>
        <w:rPr>
          <w:b/>
          <w:sz w:val="28"/>
          <w:szCs w:val="28"/>
        </w:rPr>
      </w:pPr>
    </w:p>
    <w:p w:rsidR="004540EB" w:rsidRDefault="004540EB" w:rsidP="0040586D">
      <w:pPr>
        <w:tabs>
          <w:tab w:val="left" w:pos="1080"/>
        </w:tabs>
        <w:rPr>
          <w:b/>
          <w:sz w:val="28"/>
          <w:szCs w:val="28"/>
        </w:rPr>
      </w:pPr>
    </w:p>
    <w:p w:rsidR="003816B6" w:rsidRDefault="003816B6" w:rsidP="0040586D">
      <w:pPr>
        <w:tabs>
          <w:tab w:val="left" w:pos="1080"/>
        </w:tabs>
        <w:rPr>
          <w:b/>
          <w:sz w:val="28"/>
          <w:szCs w:val="28"/>
        </w:rPr>
      </w:pPr>
    </w:p>
    <w:p w:rsidR="00CA1378" w:rsidRPr="00E82C85" w:rsidRDefault="00CA1378" w:rsidP="00E82C85">
      <w:pPr>
        <w:tabs>
          <w:tab w:val="left" w:pos="1080"/>
        </w:tabs>
        <w:jc w:val="both"/>
        <w:rPr>
          <w:sz w:val="28"/>
          <w:szCs w:val="28"/>
        </w:rPr>
      </w:pPr>
      <w:r w:rsidRPr="000528FD">
        <w:rPr>
          <w:b/>
          <w:sz w:val="28"/>
          <w:szCs w:val="28"/>
        </w:rPr>
        <w:lastRenderedPageBreak/>
        <w:t>2</w:t>
      </w:r>
      <w:r w:rsidR="003816B6">
        <w:rPr>
          <w:b/>
          <w:sz w:val="28"/>
          <w:szCs w:val="28"/>
        </w:rPr>
        <w:t>1</w:t>
      </w:r>
      <w:r w:rsidRPr="000528FD">
        <w:rPr>
          <w:b/>
          <w:sz w:val="28"/>
          <w:szCs w:val="28"/>
        </w:rPr>
        <w:t>.</w:t>
      </w:r>
      <w:r w:rsidR="003E2F46">
        <w:rPr>
          <w:b/>
          <w:sz w:val="28"/>
          <w:szCs w:val="28"/>
        </w:rPr>
        <w:t xml:space="preserve">   </w:t>
      </w:r>
      <w:r w:rsidRPr="000528FD">
        <w:rPr>
          <w:b/>
          <w:sz w:val="28"/>
          <w:szCs w:val="28"/>
        </w:rPr>
        <w:t xml:space="preserve"> Дебиторская и кредиторская задолженность, причины образования и меры, принимаемые для ликвидации задолженности.</w:t>
      </w:r>
    </w:p>
    <w:p w:rsidR="00CA1378" w:rsidRDefault="00CA1378" w:rsidP="00C638AB">
      <w:pPr>
        <w:tabs>
          <w:tab w:val="left" w:pos="1080"/>
        </w:tabs>
        <w:jc w:val="both"/>
        <w:rPr>
          <w:sz w:val="28"/>
          <w:szCs w:val="28"/>
        </w:rPr>
      </w:pPr>
    </w:p>
    <w:p w:rsidR="00C10079" w:rsidRDefault="003816B6" w:rsidP="00C10079">
      <w:pPr>
        <w:tabs>
          <w:tab w:val="left" w:pos="1080"/>
        </w:tabs>
        <w:jc w:val="both"/>
        <w:rPr>
          <w:b/>
          <w:sz w:val="28"/>
          <w:szCs w:val="28"/>
        </w:rPr>
      </w:pPr>
      <w:r w:rsidRPr="0000183B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2</w:t>
      </w:r>
      <w:r w:rsidRPr="0000183B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C10079">
        <w:rPr>
          <w:sz w:val="28"/>
          <w:szCs w:val="28"/>
        </w:rPr>
        <w:t xml:space="preserve">субсидиям на выполнение государственного задания </w:t>
      </w:r>
      <w:r>
        <w:rPr>
          <w:sz w:val="28"/>
          <w:szCs w:val="28"/>
        </w:rPr>
        <w:t>дебиторской задолженности нет.</w:t>
      </w:r>
      <w:r w:rsidR="00C10079" w:rsidRPr="00C10079">
        <w:rPr>
          <w:sz w:val="28"/>
          <w:szCs w:val="28"/>
        </w:rPr>
        <w:t xml:space="preserve"> </w:t>
      </w:r>
      <w:r w:rsidR="00C10079">
        <w:rPr>
          <w:sz w:val="28"/>
          <w:szCs w:val="28"/>
        </w:rPr>
        <w:t xml:space="preserve">Кредиторская задолженность составила </w:t>
      </w:r>
      <w:r w:rsidR="00C10079" w:rsidRPr="00C10079">
        <w:rPr>
          <w:b/>
          <w:sz w:val="28"/>
          <w:szCs w:val="28"/>
          <w:u w:val="single"/>
        </w:rPr>
        <w:t>4 934,84 руб.</w:t>
      </w:r>
      <w:r w:rsidR="00C10079" w:rsidRPr="00C10079">
        <w:rPr>
          <w:b/>
          <w:sz w:val="28"/>
          <w:szCs w:val="28"/>
        </w:rPr>
        <w:t xml:space="preserve"> </w:t>
      </w:r>
    </w:p>
    <w:p w:rsidR="00C10079" w:rsidRDefault="00C10079" w:rsidP="00C1007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10079" w:rsidRDefault="00C10079" w:rsidP="00C10079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00183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2012</w:t>
      </w:r>
      <w:r w:rsidRPr="0000183B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дебиторская задолженность по приносящей доход деятельности составила </w:t>
      </w:r>
      <w:r>
        <w:rPr>
          <w:b/>
          <w:sz w:val="28"/>
          <w:szCs w:val="28"/>
          <w:u w:val="single"/>
        </w:rPr>
        <w:t>1 844 126,16</w:t>
      </w:r>
      <w:r w:rsidRPr="00412F2D">
        <w:rPr>
          <w:b/>
          <w:sz w:val="28"/>
          <w:szCs w:val="28"/>
          <w:u w:val="single"/>
        </w:rPr>
        <w:t xml:space="preserve"> руб.,</w:t>
      </w:r>
      <w:r>
        <w:rPr>
          <w:b/>
          <w:sz w:val="28"/>
          <w:szCs w:val="28"/>
          <w:u w:val="single"/>
        </w:rPr>
        <w:t xml:space="preserve"> </w:t>
      </w:r>
      <w:r w:rsidRPr="00C638AB">
        <w:rPr>
          <w:sz w:val="28"/>
          <w:szCs w:val="28"/>
        </w:rPr>
        <w:t>из них:</w:t>
      </w:r>
    </w:p>
    <w:p w:rsidR="00C10079" w:rsidRDefault="00C10079" w:rsidP="00C10079">
      <w:pPr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1 567 507,92 руб. – </w:t>
      </w:r>
      <w:r w:rsidRPr="00412F2D">
        <w:rPr>
          <w:sz w:val="28"/>
          <w:szCs w:val="28"/>
        </w:rPr>
        <w:t xml:space="preserve">дебиторская задолженность по платным услугам,  что </w:t>
      </w:r>
      <w:r w:rsidRPr="00951086">
        <w:rPr>
          <w:sz w:val="28"/>
          <w:szCs w:val="28"/>
        </w:rPr>
        <w:t>составляет</w:t>
      </w:r>
      <w:r w:rsidRPr="00951086">
        <w:rPr>
          <w:b/>
          <w:sz w:val="28"/>
          <w:szCs w:val="28"/>
        </w:rPr>
        <w:t xml:space="preserve"> </w:t>
      </w:r>
      <w:r w:rsidRPr="00C10079">
        <w:rPr>
          <w:b/>
          <w:sz w:val="28"/>
          <w:szCs w:val="28"/>
          <w:u w:val="single"/>
        </w:rPr>
        <w:t>2,9%</w:t>
      </w:r>
      <w:r w:rsidRPr="00951086">
        <w:rPr>
          <w:b/>
          <w:sz w:val="28"/>
          <w:szCs w:val="28"/>
        </w:rPr>
        <w:t xml:space="preserve"> </w:t>
      </w:r>
      <w:r w:rsidRPr="00951086">
        <w:rPr>
          <w:sz w:val="28"/>
          <w:szCs w:val="28"/>
        </w:rPr>
        <w:t>от оказанных услуг</w:t>
      </w:r>
      <w:r>
        <w:rPr>
          <w:sz w:val="28"/>
          <w:szCs w:val="28"/>
        </w:rPr>
        <w:t>;</w:t>
      </w:r>
    </w:p>
    <w:p w:rsidR="003816B6" w:rsidRPr="00C10079" w:rsidRDefault="00C10079" w:rsidP="003816B6">
      <w:pPr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b/>
          <w:sz w:val="28"/>
          <w:szCs w:val="28"/>
          <w:u w:val="single"/>
        </w:rPr>
      </w:pPr>
      <w:r w:rsidRPr="00C10079">
        <w:rPr>
          <w:b/>
          <w:sz w:val="28"/>
          <w:szCs w:val="28"/>
          <w:u w:val="single"/>
        </w:rPr>
        <w:t>276 618,24 руб.</w:t>
      </w:r>
      <w:r w:rsidRPr="00C10079">
        <w:rPr>
          <w:sz w:val="28"/>
          <w:szCs w:val="28"/>
        </w:rPr>
        <w:t xml:space="preserve"> – дебиторская задолженность, образовавшаяся за счет перечисленных авансов за январь 2013 г. на услуги связи и коммунальные услуги.</w:t>
      </w:r>
    </w:p>
    <w:p w:rsidR="00C10079" w:rsidRDefault="00C10079" w:rsidP="003816B6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C638AB">
      <w:pPr>
        <w:tabs>
          <w:tab w:val="left" w:pos="1080"/>
        </w:tabs>
        <w:jc w:val="both"/>
        <w:rPr>
          <w:sz w:val="28"/>
          <w:szCs w:val="28"/>
        </w:rPr>
      </w:pPr>
      <w:r w:rsidRPr="0000183B">
        <w:rPr>
          <w:b/>
          <w:sz w:val="28"/>
          <w:szCs w:val="28"/>
        </w:rPr>
        <w:t>За 2011 г.</w:t>
      </w:r>
      <w:r>
        <w:rPr>
          <w:sz w:val="28"/>
          <w:szCs w:val="28"/>
        </w:rPr>
        <w:t xml:space="preserve"> по бюджетной деятельности  дебиторской и кредиторской задолженности нет.</w:t>
      </w:r>
    </w:p>
    <w:p w:rsidR="00C10079" w:rsidRDefault="00C10079" w:rsidP="00C638AB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C638AB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00183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00183B">
        <w:rPr>
          <w:b/>
          <w:sz w:val="28"/>
          <w:szCs w:val="28"/>
        </w:rPr>
        <w:t>2011 г.</w:t>
      </w:r>
      <w:r>
        <w:rPr>
          <w:sz w:val="28"/>
          <w:szCs w:val="28"/>
        </w:rPr>
        <w:t xml:space="preserve"> дебиторская задолженность по приносящей доход деятельности составила </w:t>
      </w:r>
      <w:r w:rsidRPr="00412F2D">
        <w:rPr>
          <w:b/>
          <w:sz w:val="28"/>
          <w:szCs w:val="28"/>
          <w:u w:val="single"/>
        </w:rPr>
        <w:t>2 407 659,84 руб.,</w:t>
      </w:r>
      <w:r>
        <w:rPr>
          <w:b/>
          <w:sz w:val="28"/>
          <w:szCs w:val="28"/>
          <w:u w:val="single"/>
        </w:rPr>
        <w:t xml:space="preserve"> </w:t>
      </w:r>
      <w:r w:rsidRPr="00C638AB">
        <w:rPr>
          <w:sz w:val="28"/>
          <w:szCs w:val="28"/>
        </w:rPr>
        <w:t>из них:</w:t>
      </w:r>
    </w:p>
    <w:p w:rsidR="00CA1378" w:rsidRDefault="00CA1378" w:rsidP="00E82C85">
      <w:pPr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1 997 681,75 руб. – </w:t>
      </w:r>
      <w:r w:rsidRPr="00412F2D">
        <w:rPr>
          <w:sz w:val="28"/>
          <w:szCs w:val="28"/>
        </w:rPr>
        <w:t xml:space="preserve">дебиторская задолженность по платным услугам,  что </w:t>
      </w:r>
      <w:r w:rsidRPr="00951086">
        <w:rPr>
          <w:sz w:val="28"/>
          <w:szCs w:val="28"/>
        </w:rPr>
        <w:t>составляет</w:t>
      </w:r>
      <w:r w:rsidRPr="00951086">
        <w:rPr>
          <w:b/>
          <w:sz w:val="28"/>
          <w:szCs w:val="28"/>
        </w:rPr>
        <w:t xml:space="preserve"> </w:t>
      </w:r>
      <w:r w:rsidR="00EC4774" w:rsidRPr="00EC4774">
        <w:rPr>
          <w:b/>
          <w:sz w:val="28"/>
          <w:szCs w:val="28"/>
          <w:u w:val="single"/>
        </w:rPr>
        <w:t>4,</w:t>
      </w:r>
      <w:r w:rsidRPr="00EC4774">
        <w:rPr>
          <w:b/>
          <w:sz w:val="28"/>
          <w:szCs w:val="28"/>
          <w:u w:val="single"/>
        </w:rPr>
        <w:t>6%</w:t>
      </w:r>
      <w:r w:rsidRPr="00951086">
        <w:rPr>
          <w:b/>
          <w:sz w:val="28"/>
          <w:szCs w:val="28"/>
        </w:rPr>
        <w:t xml:space="preserve"> </w:t>
      </w:r>
      <w:r w:rsidRPr="00951086">
        <w:rPr>
          <w:sz w:val="28"/>
          <w:szCs w:val="28"/>
        </w:rPr>
        <w:t>от оказанных услуг</w:t>
      </w:r>
      <w:r>
        <w:rPr>
          <w:sz w:val="28"/>
          <w:szCs w:val="28"/>
        </w:rPr>
        <w:t>;</w:t>
      </w:r>
    </w:p>
    <w:p w:rsidR="00CA1378" w:rsidRDefault="00CA1378" w:rsidP="00E82C85">
      <w:pPr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409 978,09 руб.</w:t>
      </w:r>
      <w:r>
        <w:rPr>
          <w:sz w:val="28"/>
          <w:szCs w:val="28"/>
        </w:rPr>
        <w:t xml:space="preserve"> – дебиторская задолженность, образовавшаяся за счет перечисленных авансов за январь 2012 г. на услуги связи и коммунальные услуги.</w:t>
      </w:r>
    </w:p>
    <w:p w:rsidR="00EC4774" w:rsidRDefault="00EC4774" w:rsidP="00C638AB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C638AB">
      <w:pPr>
        <w:tabs>
          <w:tab w:val="left" w:pos="1080"/>
        </w:tabs>
        <w:jc w:val="both"/>
        <w:rPr>
          <w:sz w:val="28"/>
          <w:szCs w:val="28"/>
        </w:rPr>
      </w:pPr>
      <w:r w:rsidRPr="00E82C85">
        <w:rPr>
          <w:sz w:val="28"/>
          <w:szCs w:val="28"/>
        </w:rPr>
        <w:t>В 201</w:t>
      </w:r>
      <w:r w:rsidR="00EC4774">
        <w:rPr>
          <w:sz w:val="28"/>
          <w:szCs w:val="28"/>
        </w:rPr>
        <w:t>2</w:t>
      </w:r>
      <w:r w:rsidRPr="00E82C8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для взыскания дебиторской задолженности предъявлены претензии. </w:t>
      </w:r>
      <w:r w:rsidR="00EC4774">
        <w:rPr>
          <w:sz w:val="28"/>
          <w:szCs w:val="28"/>
        </w:rPr>
        <w:t>Некоторые дела</w:t>
      </w:r>
      <w:r>
        <w:rPr>
          <w:sz w:val="28"/>
          <w:szCs w:val="28"/>
        </w:rPr>
        <w:t xml:space="preserve"> переданы в суд. Для ликвидации дебиторской задолженности направляются заказные письма с уведомлением, с требованием о погашении задолженности. Ответственные сотрудники по сделкам выезжают к клиентам дебиторам для составления актов сверок и предупреждающими письмами о погашении, ведутся претензионные работы.</w:t>
      </w:r>
    </w:p>
    <w:p w:rsidR="00CA1378" w:rsidRDefault="00CA1378" w:rsidP="0000183B">
      <w:pPr>
        <w:tabs>
          <w:tab w:val="left" w:pos="1080"/>
        </w:tabs>
        <w:ind w:left="150"/>
        <w:rPr>
          <w:sz w:val="28"/>
          <w:szCs w:val="28"/>
        </w:rPr>
      </w:pPr>
    </w:p>
    <w:p w:rsidR="00CA1378" w:rsidRDefault="00CA1378" w:rsidP="00E82C85">
      <w:pPr>
        <w:tabs>
          <w:tab w:val="left" w:pos="1080"/>
        </w:tabs>
        <w:rPr>
          <w:b/>
          <w:sz w:val="28"/>
          <w:szCs w:val="28"/>
        </w:rPr>
      </w:pPr>
      <w:r w:rsidRPr="0000183B">
        <w:rPr>
          <w:b/>
          <w:sz w:val="28"/>
          <w:szCs w:val="28"/>
        </w:rPr>
        <w:t>За 201</w:t>
      </w:r>
      <w:r w:rsidR="00EC4774">
        <w:rPr>
          <w:b/>
          <w:sz w:val="28"/>
          <w:szCs w:val="28"/>
        </w:rPr>
        <w:t>2</w:t>
      </w:r>
      <w:r w:rsidRPr="0000183B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кредиторская задолженность составила – </w:t>
      </w:r>
      <w:r w:rsidRPr="00E82C85">
        <w:rPr>
          <w:b/>
          <w:sz w:val="28"/>
          <w:szCs w:val="28"/>
          <w:u w:val="single"/>
        </w:rPr>
        <w:t>29</w:t>
      </w:r>
      <w:r w:rsidR="00EC4774">
        <w:rPr>
          <w:b/>
          <w:sz w:val="28"/>
          <w:szCs w:val="28"/>
          <w:u w:val="single"/>
        </w:rPr>
        <w:t>0</w:t>
      </w:r>
      <w:r w:rsidRPr="00E82C85">
        <w:rPr>
          <w:b/>
          <w:sz w:val="28"/>
          <w:szCs w:val="28"/>
          <w:u w:val="single"/>
        </w:rPr>
        <w:t> </w:t>
      </w:r>
      <w:r w:rsidR="00EC4774">
        <w:rPr>
          <w:b/>
          <w:sz w:val="28"/>
          <w:szCs w:val="28"/>
          <w:u w:val="single"/>
        </w:rPr>
        <w:t>529</w:t>
      </w:r>
      <w:r w:rsidRPr="00E82C85">
        <w:rPr>
          <w:b/>
          <w:sz w:val="28"/>
          <w:szCs w:val="28"/>
          <w:u w:val="single"/>
        </w:rPr>
        <w:t>,</w:t>
      </w:r>
      <w:r w:rsidR="00EC4774">
        <w:rPr>
          <w:b/>
          <w:sz w:val="28"/>
          <w:szCs w:val="28"/>
          <w:u w:val="single"/>
        </w:rPr>
        <w:t>65</w:t>
      </w:r>
      <w:r w:rsidRPr="00E82C85">
        <w:rPr>
          <w:b/>
          <w:sz w:val="28"/>
          <w:szCs w:val="28"/>
          <w:u w:val="single"/>
        </w:rPr>
        <w:t xml:space="preserve"> руб.</w:t>
      </w:r>
    </w:p>
    <w:p w:rsidR="00EC4774" w:rsidRDefault="00EC4774" w:rsidP="00EC4774">
      <w:pPr>
        <w:tabs>
          <w:tab w:val="left" w:pos="1080"/>
        </w:tabs>
        <w:rPr>
          <w:b/>
          <w:sz w:val="28"/>
          <w:szCs w:val="28"/>
        </w:rPr>
      </w:pPr>
      <w:r w:rsidRPr="0000183B">
        <w:rPr>
          <w:b/>
          <w:sz w:val="28"/>
          <w:szCs w:val="28"/>
        </w:rPr>
        <w:t>За 2011г.</w:t>
      </w:r>
      <w:r>
        <w:rPr>
          <w:sz w:val="28"/>
          <w:szCs w:val="28"/>
        </w:rPr>
        <w:t xml:space="preserve"> кредиторская задолженность составила – </w:t>
      </w:r>
      <w:r>
        <w:rPr>
          <w:b/>
          <w:sz w:val="28"/>
          <w:szCs w:val="28"/>
          <w:u w:val="single"/>
        </w:rPr>
        <w:t>1 150 320,49</w:t>
      </w:r>
      <w:r w:rsidRPr="00E82C85">
        <w:rPr>
          <w:b/>
          <w:sz w:val="28"/>
          <w:szCs w:val="28"/>
          <w:u w:val="single"/>
        </w:rPr>
        <w:t xml:space="preserve"> руб.</w:t>
      </w:r>
    </w:p>
    <w:p w:rsidR="00EC4774" w:rsidRDefault="00EC4774" w:rsidP="00E82C85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E82C8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Причины образования кредиторской задолженности – аванс 30% за поставку химреактивов был произведен в декабре 201</w:t>
      </w:r>
      <w:r w:rsidR="00EC4774">
        <w:rPr>
          <w:sz w:val="28"/>
          <w:szCs w:val="28"/>
        </w:rPr>
        <w:t>2</w:t>
      </w:r>
      <w:r>
        <w:rPr>
          <w:sz w:val="28"/>
          <w:szCs w:val="28"/>
        </w:rPr>
        <w:t>г., поставка была осуществлена в конце декабря 201</w:t>
      </w:r>
      <w:r w:rsidR="00EC4774">
        <w:rPr>
          <w:sz w:val="28"/>
          <w:szCs w:val="28"/>
        </w:rPr>
        <w:t>2</w:t>
      </w:r>
      <w:r>
        <w:rPr>
          <w:sz w:val="28"/>
          <w:szCs w:val="28"/>
        </w:rPr>
        <w:t>г., а окончательный расчет 70% был перечислен в январе 201</w:t>
      </w:r>
      <w:r w:rsidR="00EC477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CC23BC" w:rsidRDefault="00CC23BC" w:rsidP="00E82C85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EC4774" w:rsidP="00E82C8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</w:t>
      </w:r>
      <w:r w:rsidR="00CA1378">
        <w:rPr>
          <w:sz w:val="28"/>
          <w:szCs w:val="28"/>
        </w:rPr>
        <w:t xml:space="preserve">                                     Р.Г. Каримов</w:t>
      </w:r>
    </w:p>
    <w:p w:rsidR="00DC2268" w:rsidRDefault="00DC2268" w:rsidP="00E82C85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E82C8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</w:t>
      </w:r>
      <w:r w:rsidR="00DC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="00EC4774">
        <w:rPr>
          <w:sz w:val="28"/>
          <w:szCs w:val="28"/>
        </w:rPr>
        <w:t>Э.М. Салимгареева</w:t>
      </w:r>
    </w:p>
    <w:sectPr w:rsidR="00CA1378" w:rsidSect="006F1A1C">
      <w:footerReference w:type="even" r:id="rId35"/>
      <w:footerReference w:type="default" r:id="rId36"/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85" w:rsidRDefault="00351785">
      <w:r>
        <w:separator/>
      </w:r>
    </w:p>
  </w:endnote>
  <w:endnote w:type="continuationSeparator" w:id="0">
    <w:p w:rsidR="00351785" w:rsidRDefault="0035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1" w:rsidRDefault="00046FD1" w:rsidP="00541A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FD1" w:rsidRDefault="00046FD1" w:rsidP="00AE0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1" w:rsidRDefault="00046FD1" w:rsidP="00541A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DBE">
      <w:rPr>
        <w:rStyle w:val="a5"/>
        <w:noProof/>
      </w:rPr>
      <w:t>6</w:t>
    </w:r>
    <w:r>
      <w:rPr>
        <w:rStyle w:val="a5"/>
      </w:rPr>
      <w:fldChar w:fldCharType="end"/>
    </w:r>
  </w:p>
  <w:p w:rsidR="00046FD1" w:rsidRDefault="00046FD1" w:rsidP="00AE00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85" w:rsidRDefault="00351785">
      <w:r>
        <w:separator/>
      </w:r>
    </w:p>
  </w:footnote>
  <w:footnote w:type="continuationSeparator" w:id="0">
    <w:p w:rsidR="00351785" w:rsidRDefault="0035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03"/>
    <w:multiLevelType w:val="hybridMultilevel"/>
    <w:tmpl w:val="FAAE9BE6"/>
    <w:lvl w:ilvl="0" w:tplc="7A8E13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B9A5003"/>
    <w:multiLevelType w:val="hybridMultilevel"/>
    <w:tmpl w:val="8ED068F8"/>
    <w:lvl w:ilvl="0" w:tplc="8A8EEC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45EE9"/>
    <w:multiLevelType w:val="hybridMultilevel"/>
    <w:tmpl w:val="B91AC740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6A94AC5"/>
    <w:multiLevelType w:val="hybridMultilevel"/>
    <w:tmpl w:val="7DD48E52"/>
    <w:lvl w:ilvl="0" w:tplc="041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287F5933"/>
    <w:multiLevelType w:val="hybridMultilevel"/>
    <w:tmpl w:val="2C94B36A"/>
    <w:lvl w:ilvl="0" w:tplc="6038C5F0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D37CA"/>
    <w:multiLevelType w:val="hybridMultilevel"/>
    <w:tmpl w:val="6E44A2A8"/>
    <w:lvl w:ilvl="0" w:tplc="371A47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2CEC2043"/>
    <w:multiLevelType w:val="multilevel"/>
    <w:tmpl w:val="BD12D584"/>
    <w:lvl w:ilvl="0">
      <w:start w:val="1"/>
      <w:numFmt w:val="upperRoman"/>
      <w:lvlText w:val="%1......."/>
      <w:lvlJc w:val="left"/>
      <w:pPr>
        <w:ind w:left="2520" w:hanging="252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30403645"/>
    <w:multiLevelType w:val="hybridMultilevel"/>
    <w:tmpl w:val="953E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603D9"/>
    <w:multiLevelType w:val="hybridMultilevel"/>
    <w:tmpl w:val="ACFCCAE6"/>
    <w:lvl w:ilvl="0" w:tplc="041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9">
    <w:nsid w:val="462004B3"/>
    <w:multiLevelType w:val="hybridMultilevel"/>
    <w:tmpl w:val="832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F3D19"/>
    <w:multiLevelType w:val="hybridMultilevel"/>
    <w:tmpl w:val="7E7A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4E077A"/>
    <w:multiLevelType w:val="hybridMultilevel"/>
    <w:tmpl w:val="6B7C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818"/>
    <w:rsid w:val="0000183B"/>
    <w:rsid w:val="00005EEE"/>
    <w:rsid w:val="000127C4"/>
    <w:rsid w:val="000178B9"/>
    <w:rsid w:val="00022745"/>
    <w:rsid w:val="00024CAA"/>
    <w:rsid w:val="00031E37"/>
    <w:rsid w:val="00041F17"/>
    <w:rsid w:val="00046FD1"/>
    <w:rsid w:val="00051604"/>
    <w:rsid w:val="000528FD"/>
    <w:rsid w:val="00062748"/>
    <w:rsid w:val="00071671"/>
    <w:rsid w:val="00085BB9"/>
    <w:rsid w:val="000C6542"/>
    <w:rsid w:val="000C7475"/>
    <w:rsid w:val="000E2C81"/>
    <w:rsid w:val="000E707B"/>
    <w:rsid w:val="000F7E0C"/>
    <w:rsid w:val="001022BF"/>
    <w:rsid w:val="00120FD0"/>
    <w:rsid w:val="001368EB"/>
    <w:rsid w:val="0014043C"/>
    <w:rsid w:val="001407FF"/>
    <w:rsid w:val="00171CC3"/>
    <w:rsid w:val="001A66A0"/>
    <w:rsid w:val="001B5B27"/>
    <w:rsid w:val="002007A2"/>
    <w:rsid w:val="00202524"/>
    <w:rsid w:val="002027FE"/>
    <w:rsid w:val="00207B27"/>
    <w:rsid w:val="00213945"/>
    <w:rsid w:val="00230AE7"/>
    <w:rsid w:val="002346E9"/>
    <w:rsid w:val="00236C75"/>
    <w:rsid w:val="002425F7"/>
    <w:rsid w:val="00254C7D"/>
    <w:rsid w:val="002629FA"/>
    <w:rsid w:val="00275B54"/>
    <w:rsid w:val="002A5676"/>
    <w:rsid w:val="002B5A10"/>
    <w:rsid w:val="002B7818"/>
    <w:rsid w:val="002C212E"/>
    <w:rsid w:val="002D6E42"/>
    <w:rsid w:val="002D7822"/>
    <w:rsid w:val="002E2FDA"/>
    <w:rsid w:val="003013EB"/>
    <w:rsid w:val="00330DBE"/>
    <w:rsid w:val="00351785"/>
    <w:rsid w:val="00364649"/>
    <w:rsid w:val="003654B6"/>
    <w:rsid w:val="003772A1"/>
    <w:rsid w:val="003816B6"/>
    <w:rsid w:val="003A474A"/>
    <w:rsid w:val="003D04A2"/>
    <w:rsid w:val="003E2F46"/>
    <w:rsid w:val="003F1AE0"/>
    <w:rsid w:val="0040586D"/>
    <w:rsid w:val="00412F2D"/>
    <w:rsid w:val="0043106C"/>
    <w:rsid w:val="00432F2B"/>
    <w:rsid w:val="00435CA9"/>
    <w:rsid w:val="00450DA5"/>
    <w:rsid w:val="004540EB"/>
    <w:rsid w:val="00465867"/>
    <w:rsid w:val="00493980"/>
    <w:rsid w:val="004969BE"/>
    <w:rsid w:val="004B0CC7"/>
    <w:rsid w:val="004D7163"/>
    <w:rsid w:val="004F361B"/>
    <w:rsid w:val="00517B86"/>
    <w:rsid w:val="00526215"/>
    <w:rsid w:val="00527FBD"/>
    <w:rsid w:val="00530853"/>
    <w:rsid w:val="00541AFB"/>
    <w:rsid w:val="00547CF7"/>
    <w:rsid w:val="00555995"/>
    <w:rsid w:val="00574CF8"/>
    <w:rsid w:val="005B4AFA"/>
    <w:rsid w:val="005C05EF"/>
    <w:rsid w:val="005E6463"/>
    <w:rsid w:val="005F4740"/>
    <w:rsid w:val="005F47E0"/>
    <w:rsid w:val="00605E97"/>
    <w:rsid w:val="006362B7"/>
    <w:rsid w:val="00644768"/>
    <w:rsid w:val="006465B1"/>
    <w:rsid w:val="00650C37"/>
    <w:rsid w:val="00671792"/>
    <w:rsid w:val="0067697A"/>
    <w:rsid w:val="0069412B"/>
    <w:rsid w:val="006A4D77"/>
    <w:rsid w:val="006B56AE"/>
    <w:rsid w:val="006D52C3"/>
    <w:rsid w:val="006E034F"/>
    <w:rsid w:val="006F16C6"/>
    <w:rsid w:val="006F1A1C"/>
    <w:rsid w:val="006F4819"/>
    <w:rsid w:val="00705174"/>
    <w:rsid w:val="00715D46"/>
    <w:rsid w:val="0073508E"/>
    <w:rsid w:val="00747291"/>
    <w:rsid w:val="0075000C"/>
    <w:rsid w:val="007632BB"/>
    <w:rsid w:val="00765AFB"/>
    <w:rsid w:val="007749F6"/>
    <w:rsid w:val="00794584"/>
    <w:rsid w:val="007A0770"/>
    <w:rsid w:val="007B040D"/>
    <w:rsid w:val="007B3525"/>
    <w:rsid w:val="007B6552"/>
    <w:rsid w:val="007C18C3"/>
    <w:rsid w:val="0085175D"/>
    <w:rsid w:val="00853669"/>
    <w:rsid w:val="00866BCA"/>
    <w:rsid w:val="00866C37"/>
    <w:rsid w:val="008700D6"/>
    <w:rsid w:val="008950CC"/>
    <w:rsid w:val="008A2B8C"/>
    <w:rsid w:val="008C36B3"/>
    <w:rsid w:val="008D413B"/>
    <w:rsid w:val="00910B6F"/>
    <w:rsid w:val="009112D3"/>
    <w:rsid w:val="009223AE"/>
    <w:rsid w:val="00930FF4"/>
    <w:rsid w:val="009440A8"/>
    <w:rsid w:val="00951086"/>
    <w:rsid w:val="00955E70"/>
    <w:rsid w:val="0095617E"/>
    <w:rsid w:val="009806A3"/>
    <w:rsid w:val="009B1F1B"/>
    <w:rsid w:val="009C591A"/>
    <w:rsid w:val="009F06D0"/>
    <w:rsid w:val="009F4686"/>
    <w:rsid w:val="00A01E76"/>
    <w:rsid w:val="00A026AF"/>
    <w:rsid w:val="00A0480B"/>
    <w:rsid w:val="00A10531"/>
    <w:rsid w:val="00A10A5B"/>
    <w:rsid w:val="00A21A1B"/>
    <w:rsid w:val="00A25C67"/>
    <w:rsid w:val="00A40C5B"/>
    <w:rsid w:val="00A5621C"/>
    <w:rsid w:val="00A72D8C"/>
    <w:rsid w:val="00AD436B"/>
    <w:rsid w:val="00AE0050"/>
    <w:rsid w:val="00AF40C6"/>
    <w:rsid w:val="00B020AE"/>
    <w:rsid w:val="00B33458"/>
    <w:rsid w:val="00B42BA5"/>
    <w:rsid w:val="00B43378"/>
    <w:rsid w:val="00B50D6F"/>
    <w:rsid w:val="00B74670"/>
    <w:rsid w:val="00B77181"/>
    <w:rsid w:val="00B80E9D"/>
    <w:rsid w:val="00B95867"/>
    <w:rsid w:val="00BC2814"/>
    <w:rsid w:val="00BC34DA"/>
    <w:rsid w:val="00BC7D9B"/>
    <w:rsid w:val="00BD4F31"/>
    <w:rsid w:val="00BF443C"/>
    <w:rsid w:val="00BF503E"/>
    <w:rsid w:val="00C0351E"/>
    <w:rsid w:val="00C10079"/>
    <w:rsid w:val="00C1252B"/>
    <w:rsid w:val="00C214FB"/>
    <w:rsid w:val="00C46849"/>
    <w:rsid w:val="00C46CCE"/>
    <w:rsid w:val="00C56362"/>
    <w:rsid w:val="00C638AB"/>
    <w:rsid w:val="00C7028B"/>
    <w:rsid w:val="00C85D1A"/>
    <w:rsid w:val="00C96D71"/>
    <w:rsid w:val="00CA0EDF"/>
    <w:rsid w:val="00CA1378"/>
    <w:rsid w:val="00CB063E"/>
    <w:rsid w:val="00CC23BC"/>
    <w:rsid w:val="00CC62DD"/>
    <w:rsid w:val="00CD326C"/>
    <w:rsid w:val="00CD592D"/>
    <w:rsid w:val="00CE7031"/>
    <w:rsid w:val="00CF7AB2"/>
    <w:rsid w:val="00D00E45"/>
    <w:rsid w:val="00D045EF"/>
    <w:rsid w:val="00D07EF9"/>
    <w:rsid w:val="00D14BFA"/>
    <w:rsid w:val="00D33CDA"/>
    <w:rsid w:val="00D60B50"/>
    <w:rsid w:val="00D62A79"/>
    <w:rsid w:val="00D64990"/>
    <w:rsid w:val="00D65FA3"/>
    <w:rsid w:val="00D81357"/>
    <w:rsid w:val="00DA2F69"/>
    <w:rsid w:val="00DA58F6"/>
    <w:rsid w:val="00DA7A45"/>
    <w:rsid w:val="00DC1A8A"/>
    <w:rsid w:val="00DC2268"/>
    <w:rsid w:val="00E30C29"/>
    <w:rsid w:val="00E5312B"/>
    <w:rsid w:val="00E763F9"/>
    <w:rsid w:val="00E82A4C"/>
    <w:rsid w:val="00E82C85"/>
    <w:rsid w:val="00EC010B"/>
    <w:rsid w:val="00EC4774"/>
    <w:rsid w:val="00ED0A46"/>
    <w:rsid w:val="00ED69A3"/>
    <w:rsid w:val="00EE54F2"/>
    <w:rsid w:val="00EE7352"/>
    <w:rsid w:val="00F0543F"/>
    <w:rsid w:val="00F13F6C"/>
    <w:rsid w:val="00F51C69"/>
    <w:rsid w:val="00F808E9"/>
    <w:rsid w:val="00FA5835"/>
    <w:rsid w:val="00FA6781"/>
    <w:rsid w:val="00FB71CC"/>
    <w:rsid w:val="00FB76FA"/>
    <w:rsid w:val="00FC0B99"/>
    <w:rsid w:val="00FC67D0"/>
    <w:rsid w:val="00FE25B1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894883"/>
    <w:rPr>
      <w:sz w:val="24"/>
      <w:szCs w:val="24"/>
    </w:rPr>
  </w:style>
  <w:style w:type="character" w:styleId="a5">
    <w:name w:val="page number"/>
    <w:uiPriority w:val="99"/>
    <w:rsid w:val="00AE0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5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4883"/>
    <w:rPr>
      <w:sz w:val="0"/>
      <w:szCs w:val="0"/>
    </w:rPr>
  </w:style>
  <w:style w:type="paragraph" w:styleId="a8">
    <w:name w:val="caption"/>
    <w:basedOn w:val="a"/>
    <w:next w:val="a"/>
    <w:uiPriority w:val="35"/>
    <w:unhideWhenUsed/>
    <w:qFormat/>
    <w:rsid w:val="00BC3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4DD4-DB3C-4322-A325-426B1D38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выполнения функций и задач </vt:lpstr>
    </vt:vector>
  </TitlesOfParts>
  <Company>FGU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выполнения функций и задач </dc:title>
  <dc:subject/>
  <dc:creator>GL.BUX</dc:creator>
  <cp:keywords/>
  <dc:description/>
  <cp:lastModifiedBy>Buh_NEW</cp:lastModifiedBy>
  <cp:revision>44</cp:revision>
  <cp:lastPrinted>2013-02-14T07:46:00Z</cp:lastPrinted>
  <dcterms:created xsi:type="dcterms:W3CDTF">2012-02-15T08:39:00Z</dcterms:created>
  <dcterms:modified xsi:type="dcterms:W3CDTF">2013-02-15T07:44:00Z</dcterms:modified>
</cp:coreProperties>
</file>