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B4" w:rsidRDefault="000965B4">
      <w:pPr>
        <w:pStyle w:val="a3"/>
        <w:jc w:val="center"/>
      </w:pPr>
      <w:r>
        <w:t>ТЕМА</w:t>
      </w:r>
      <w:r w:rsidR="00E65697">
        <w:t xml:space="preserve"> </w:t>
      </w:r>
      <w:r w:rsidR="006D6DAA">
        <w:t>4.2   Основы</w:t>
      </w:r>
      <w:r>
        <w:t xml:space="preserve">  </w:t>
      </w:r>
      <w:r w:rsidR="006D6DAA">
        <w:t>о</w:t>
      </w:r>
      <w:r>
        <w:t>рганизация управления, связи и оповещения</w:t>
      </w:r>
    </w:p>
    <w:p w:rsidR="000965B4" w:rsidRDefault="000965B4">
      <w:pPr>
        <w:pStyle w:val="a3"/>
        <w:jc w:val="center"/>
      </w:pPr>
      <w:r>
        <w:t xml:space="preserve">                   в системе ГО и ТСЧС</w:t>
      </w:r>
    </w:p>
    <w:p w:rsidR="000965B4" w:rsidRDefault="000965B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30"/>
        </w:rPr>
      </w:pPr>
    </w:p>
    <w:p w:rsidR="00C16D3A" w:rsidRDefault="00C16D3A" w:rsidP="003017A2">
      <w:pPr>
        <w:pStyle w:val="a4"/>
        <w:ind w:firstLine="0"/>
        <w:jc w:val="center"/>
        <w:rPr>
          <w:b/>
          <w:szCs w:val="28"/>
        </w:rPr>
      </w:pPr>
      <w:r w:rsidRPr="00F95D58">
        <w:rPr>
          <w:b/>
          <w:szCs w:val="28"/>
        </w:rPr>
        <w:t>Введение</w:t>
      </w:r>
    </w:p>
    <w:p w:rsidR="00A15BD4" w:rsidRPr="00F95D58" w:rsidRDefault="00A15BD4" w:rsidP="003017A2">
      <w:pPr>
        <w:pStyle w:val="a4"/>
        <w:ind w:firstLine="0"/>
        <w:jc w:val="center"/>
        <w:rPr>
          <w:b/>
          <w:szCs w:val="28"/>
        </w:rPr>
      </w:pPr>
    </w:p>
    <w:p w:rsidR="006E2E23" w:rsidRPr="003071C2" w:rsidRDefault="006E2E23" w:rsidP="006E2E23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Действия руководителей гражданской обороны, органов, осуществля</w:t>
      </w:r>
      <w:r w:rsidRPr="003071C2">
        <w:rPr>
          <w:sz w:val="28"/>
          <w:szCs w:val="28"/>
        </w:rPr>
        <w:t>ю</w:t>
      </w:r>
      <w:r w:rsidRPr="003071C2">
        <w:rPr>
          <w:sz w:val="28"/>
          <w:szCs w:val="28"/>
        </w:rPr>
        <w:t>щих управление гражданской обороной и</w:t>
      </w:r>
      <w:r>
        <w:rPr>
          <w:sz w:val="28"/>
          <w:szCs w:val="28"/>
        </w:rPr>
        <w:t xml:space="preserve"> ТСЧС,</w:t>
      </w:r>
      <w:r w:rsidRPr="003071C2">
        <w:rPr>
          <w:sz w:val="28"/>
          <w:szCs w:val="28"/>
        </w:rPr>
        <w:t xml:space="preserve"> сил</w:t>
      </w:r>
      <w:r>
        <w:rPr>
          <w:sz w:val="28"/>
          <w:szCs w:val="28"/>
        </w:rPr>
        <w:t>ами и средствами</w:t>
      </w:r>
      <w:r w:rsidRPr="003071C2">
        <w:rPr>
          <w:sz w:val="28"/>
          <w:szCs w:val="28"/>
        </w:rPr>
        <w:t xml:space="preserve"> ГО</w:t>
      </w:r>
      <w:r>
        <w:rPr>
          <w:sz w:val="28"/>
          <w:szCs w:val="28"/>
        </w:rPr>
        <w:t>ЧС,</w:t>
      </w:r>
      <w:r w:rsidRPr="003071C2">
        <w:rPr>
          <w:sz w:val="28"/>
          <w:szCs w:val="28"/>
        </w:rPr>
        <w:t xml:space="preserve"> должны быть направлены на подготовку, своевременное и полное осущест</w:t>
      </w:r>
      <w:r w:rsidRPr="003071C2">
        <w:rPr>
          <w:sz w:val="28"/>
          <w:szCs w:val="28"/>
        </w:rPr>
        <w:t>в</w:t>
      </w:r>
      <w:r w:rsidRPr="003071C2">
        <w:rPr>
          <w:sz w:val="28"/>
          <w:szCs w:val="28"/>
        </w:rPr>
        <w:t>ление мероприятий по защите населения и территорий, на успешное пров</w:t>
      </w:r>
      <w:r w:rsidRPr="003071C2">
        <w:rPr>
          <w:sz w:val="28"/>
          <w:szCs w:val="28"/>
        </w:rPr>
        <w:t>е</w:t>
      </w:r>
      <w:r w:rsidRPr="003071C2">
        <w:rPr>
          <w:sz w:val="28"/>
          <w:szCs w:val="28"/>
        </w:rPr>
        <w:t>дение спасательных работ и в зависимости от складывающейся обстановки на оперативную переброску сил на наиболее угрожаемые или опасные учас</w:t>
      </w:r>
      <w:r w:rsidRPr="003071C2">
        <w:rPr>
          <w:sz w:val="28"/>
          <w:szCs w:val="28"/>
        </w:rPr>
        <w:t>т</w:t>
      </w:r>
      <w:r w:rsidRPr="003071C2">
        <w:rPr>
          <w:sz w:val="28"/>
          <w:szCs w:val="28"/>
        </w:rPr>
        <w:t>ки.</w:t>
      </w:r>
    </w:p>
    <w:p w:rsidR="006E2E23" w:rsidRPr="003071C2" w:rsidRDefault="006E2E23" w:rsidP="006E2E23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Своевременное оповещение и информирование населения об опасн</w:t>
      </w:r>
      <w:r w:rsidRPr="003071C2">
        <w:rPr>
          <w:sz w:val="28"/>
          <w:szCs w:val="28"/>
        </w:rPr>
        <w:t>о</w:t>
      </w:r>
      <w:r w:rsidRPr="003071C2">
        <w:rPr>
          <w:sz w:val="28"/>
          <w:szCs w:val="28"/>
        </w:rPr>
        <w:t>стях, возникающих при ведении военных действий или вследствие этих де</w:t>
      </w:r>
      <w:r w:rsidRPr="003071C2">
        <w:rPr>
          <w:sz w:val="28"/>
          <w:szCs w:val="28"/>
        </w:rPr>
        <w:t>й</w:t>
      </w:r>
      <w:r w:rsidRPr="003071C2">
        <w:rPr>
          <w:sz w:val="28"/>
          <w:szCs w:val="28"/>
        </w:rPr>
        <w:t>ствий, своевременное управление мероприятиями ГО невозможно без четкой и надежно работающей связи.</w:t>
      </w:r>
    </w:p>
    <w:p w:rsidR="006E2E23" w:rsidRPr="003071C2" w:rsidRDefault="006E2E23" w:rsidP="006E2E23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Устойчивая система связи и оповещения - основа успешного решения задач предупреждения ЧС и организации и ведения спасательных и других неотложных работ.</w:t>
      </w:r>
    </w:p>
    <w:p w:rsidR="00957539" w:rsidRDefault="006E2E23" w:rsidP="00AD1B10">
      <w:pPr>
        <w:pStyle w:val="20"/>
        <w:rPr>
          <w:szCs w:val="28"/>
        </w:rPr>
      </w:pPr>
      <w:r>
        <w:rPr>
          <w:b/>
          <w:bCs/>
          <w:color w:val="000000"/>
        </w:rPr>
        <w:t xml:space="preserve">                            </w:t>
      </w:r>
    </w:p>
    <w:p w:rsidR="00EE72F2" w:rsidRPr="00EE72F2" w:rsidRDefault="00EE72F2" w:rsidP="00AD1B10">
      <w:pPr>
        <w:pStyle w:val="ab"/>
        <w:numPr>
          <w:ilvl w:val="0"/>
          <w:numId w:val="2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EE72F2">
        <w:rPr>
          <w:b/>
          <w:sz w:val="28"/>
          <w:szCs w:val="28"/>
        </w:rPr>
        <w:t>Порядок работы должностных лиц органов управления ГО и</w:t>
      </w:r>
      <w:r>
        <w:rPr>
          <w:b/>
          <w:sz w:val="28"/>
          <w:szCs w:val="28"/>
        </w:rPr>
        <w:t xml:space="preserve"> </w:t>
      </w:r>
      <w:r w:rsidRPr="00EE72F2">
        <w:rPr>
          <w:b/>
          <w:sz w:val="28"/>
          <w:szCs w:val="28"/>
        </w:rPr>
        <w:t>ТСЧС по организации управления, связи и оповещения в системах ГО и ТСЧС</w:t>
      </w:r>
    </w:p>
    <w:p w:rsidR="00995E2F" w:rsidRDefault="00995E2F" w:rsidP="00182900">
      <w:pPr>
        <w:shd w:val="clear" w:color="auto" w:fill="FFFFFF"/>
        <w:autoSpaceDE w:val="0"/>
        <w:autoSpaceDN w:val="0"/>
        <w:adjustRightInd w:val="0"/>
        <w:ind w:left="284"/>
        <w:jc w:val="both"/>
        <w:rPr>
          <w:b/>
          <w:color w:val="000000"/>
          <w:sz w:val="28"/>
          <w:szCs w:val="28"/>
        </w:rPr>
      </w:pPr>
    </w:p>
    <w:p w:rsidR="00182900" w:rsidRDefault="00182900" w:rsidP="00182900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Управление гражданской обороной</w:t>
      </w:r>
      <w:r>
        <w:rPr>
          <w:color w:val="000000"/>
          <w:sz w:val="28"/>
          <w:szCs w:val="28"/>
        </w:rPr>
        <w:t xml:space="preserve"> (ГО) заключается в постоянном 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ководстве руководителя гражданской обороны, структурного подраздел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(работника), уполномоченного на решение задач в области ГОЧС (д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лее орган управления ГОЧС) подчиненными органами и силами, в орган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зации их действий и направлении усилий на своевременное и успешное выполнение поставленных задач. </w:t>
      </w:r>
    </w:p>
    <w:p w:rsidR="00EE72F2" w:rsidRPr="002F3AA6" w:rsidRDefault="00EE72F2" w:rsidP="002F3AA6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65B4" w:rsidRDefault="000965B4" w:rsidP="00EE3A0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Основными задачами управления являются: </w:t>
      </w:r>
    </w:p>
    <w:p w:rsidR="000965B4" w:rsidRDefault="000965B4" w:rsidP="00EE3A0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в мирное время</w:t>
      </w:r>
      <w:r>
        <w:rPr>
          <w:sz w:val="28"/>
          <w:szCs w:val="28"/>
        </w:rPr>
        <w:t xml:space="preserve"> - обеспечение постоянной готовности органов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сил и средств к решению задач в зонах чрезвычайных ситуаций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характера; разработка и своевременная корректировка планов на вое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время; разработка перспективных и </w:t>
      </w:r>
      <w:r w:rsidR="00A51A7F">
        <w:rPr>
          <w:sz w:val="28"/>
          <w:szCs w:val="28"/>
        </w:rPr>
        <w:t>годовых</w:t>
      </w:r>
      <w:r>
        <w:rPr>
          <w:sz w:val="28"/>
          <w:szCs w:val="28"/>
        </w:rPr>
        <w:t xml:space="preserve"> планов по подготовке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данской обороны и защиты от ЧС и организация их выполнения; организация всесторонней подготовки органов управления, сил и населения; </w:t>
      </w:r>
    </w:p>
    <w:p w:rsidR="000965B4" w:rsidRDefault="000965B4" w:rsidP="00EE3A0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в угрожаемый период</w:t>
      </w:r>
      <w:r>
        <w:rPr>
          <w:sz w:val="28"/>
          <w:szCs w:val="28"/>
        </w:rPr>
        <w:t xml:space="preserve"> - быстрый и организованный перевод органов управления и сил в соответствующую степень готовности; </w:t>
      </w:r>
    </w:p>
    <w:p w:rsidR="000965B4" w:rsidRDefault="000965B4" w:rsidP="00EE3A0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t>в военное время</w:t>
      </w:r>
      <w:r>
        <w:rPr>
          <w:sz w:val="28"/>
          <w:szCs w:val="28"/>
        </w:rPr>
        <w:t xml:space="preserve"> - организация осуществления планов гражданской обороны с учетом реально сложившейся обстановки; обеспечение и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жание готовности органов управления, систем связи и оповещения, сил и средств с учетом их возможных потерь и ущерба. </w:t>
      </w:r>
    </w:p>
    <w:p w:rsidR="00972545" w:rsidRPr="00EE3A02" w:rsidRDefault="00972545" w:rsidP="00EE3A02">
      <w:pPr>
        <w:pStyle w:val="21"/>
        <w:ind w:firstLine="567"/>
        <w:rPr>
          <w:sz w:val="20"/>
          <w:szCs w:val="20"/>
        </w:rPr>
      </w:pPr>
    </w:p>
    <w:p w:rsidR="00083B4D" w:rsidRDefault="00083B4D" w:rsidP="00EE3A02">
      <w:pPr>
        <w:pStyle w:val="21"/>
        <w:ind w:firstLine="0"/>
        <w:jc w:val="center"/>
        <w:rPr>
          <w:rStyle w:val="ae"/>
        </w:rPr>
      </w:pPr>
      <w:r w:rsidRPr="00083B4D">
        <w:rPr>
          <w:rStyle w:val="ae"/>
        </w:rPr>
        <w:lastRenderedPageBreak/>
        <w:t>Порядок работы должностных лиц</w:t>
      </w:r>
    </w:p>
    <w:p w:rsidR="003C7E02" w:rsidRPr="00083B4D" w:rsidRDefault="00083B4D" w:rsidP="00EE3A02">
      <w:pPr>
        <w:pStyle w:val="21"/>
        <w:ind w:firstLine="0"/>
        <w:jc w:val="center"/>
        <w:rPr>
          <w:rStyle w:val="ae"/>
        </w:rPr>
      </w:pPr>
      <w:r w:rsidRPr="00083B4D">
        <w:rPr>
          <w:rStyle w:val="ae"/>
        </w:rPr>
        <w:t>органов управления по делам ГОЧС объекта по организации управления, связи и оповещения в системе ГО</w:t>
      </w:r>
    </w:p>
    <w:p w:rsidR="00083B4D" w:rsidRPr="00EE3A02" w:rsidRDefault="00083B4D" w:rsidP="00EE3A02">
      <w:pPr>
        <w:pStyle w:val="21"/>
        <w:ind w:firstLine="567"/>
        <w:rPr>
          <w:rStyle w:val="ae"/>
          <w:sz w:val="20"/>
          <w:szCs w:val="20"/>
        </w:rPr>
      </w:pPr>
    </w:p>
    <w:p w:rsidR="000965B4" w:rsidRDefault="000965B4" w:rsidP="00EE3A02">
      <w:pPr>
        <w:pStyle w:val="21"/>
        <w:ind w:firstLine="567"/>
      </w:pPr>
      <w:r>
        <w:t>Решающая роль в организации и осуществлении управления ГО и ТСЧС принадлежит соответствующему руководителю. Он руководит подчиненн</w:t>
      </w:r>
      <w:r>
        <w:t>ы</w:t>
      </w:r>
      <w:r>
        <w:t>ми лично и через орган, осуществляющий управление гражданской обор</w:t>
      </w:r>
      <w:r>
        <w:t>о</w:t>
      </w:r>
      <w:r>
        <w:t xml:space="preserve">ной. </w:t>
      </w:r>
    </w:p>
    <w:p w:rsidR="00444346" w:rsidRDefault="003017A2" w:rsidP="00721632">
      <w:pPr>
        <w:pStyle w:val="21"/>
        <w:ind w:firstLine="567"/>
        <w:rPr>
          <w:b/>
        </w:rPr>
      </w:pPr>
      <w:r>
        <w:t>Орган, осуществляющий управление ГО и ТСЧС является основным о</w:t>
      </w:r>
      <w:r>
        <w:t>р</w:t>
      </w:r>
      <w:r w:rsidR="000965B4">
        <w:t>ганизатором управления, важнейшей обязанностью которого является тве</w:t>
      </w:r>
      <w:r w:rsidR="000965B4">
        <w:t>р</w:t>
      </w:r>
      <w:r w:rsidR="000965B4">
        <w:t>дое проведение в жизнь решений и указаний руководителя ГО и ТСЧС и о</w:t>
      </w:r>
      <w:r w:rsidR="000965B4">
        <w:t>р</w:t>
      </w:r>
      <w:r w:rsidR="000965B4">
        <w:t>ганизация непрерывного управления в любых условиях обстановки</w:t>
      </w:r>
      <w:r w:rsidR="000965B4" w:rsidRPr="00444346">
        <w:rPr>
          <w:b/>
        </w:rPr>
        <w:t>.</w:t>
      </w:r>
    </w:p>
    <w:p w:rsidR="00444346" w:rsidRPr="00444346" w:rsidRDefault="000965B4" w:rsidP="00721632">
      <w:pPr>
        <w:pStyle w:val="21"/>
        <w:ind w:firstLine="567"/>
        <w:rPr>
          <w:b/>
        </w:rPr>
      </w:pPr>
      <w:r w:rsidRPr="00444346">
        <w:rPr>
          <w:b/>
        </w:rPr>
        <w:t xml:space="preserve"> Работ</w:t>
      </w:r>
      <w:r w:rsidR="00444346">
        <w:rPr>
          <w:b/>
        </w:rPr>
        <w:t xml:space="preserve">а  </w:t>
      </w:r>
      <w:r w:rsidRPr="00444346">
        <w:rPr>
          <w:b/>
        </w:rPr>
        <w:t>органа, осуществляющего управление, заключается в по</w:t>
      </w:r>
      <w:r w:rsidRPr="00444346">
        <w:rPr>
          <w:b/>
        </w:rPr>
        <w:t>д</w:t>
      </w:r>
      <w:r w:rsidRPr="00444346">
        <w:rPr>
          <w:b/>
        </w:rPr>
        <w:t>держании системы управления в высокой готовности для успешного и своевременного выполнения поставленных задач, в своевременной по</w:t>
      </w:r>
      <w:r w:rsidRPr="00444346">
        <w:rPr>
          <w:b/>
        </w:rPr>
        <w:t>д</w:t>
      </w:r>
      <w:r w:rsidRPr="00444346">
        <w:rPr>
          <w:b/>
        </w:rPr>
        <w:t>готовке и принятии управленческих решений и в обеспечении их в</w:t>
      </w:r>
      <w:r w:rsidRPr="00444346">
        <w:rPr>
          <w:b/>
        </w:rPr>
        <w:t>ы</w:t>
      </w:r>
      <w:r w:rsidRPr="00444346">
        <w:rPr>
          <w:b/>
        </w:rPr>
        <w:t xml:space="preserve">полнения. </w:t>
      </w:r>
    </w:p>
    <w:p w:rsidR="000965B4" w:rsidRDefault="000965B4" w:rsidP="00EE3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управления является </w:t>
      </w:r>
      <w:r w:rsidRPr="00737FC0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руководителя ГО и ТСЧС,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 определяются замысел действий; задачи подчиненным силам и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вам; порядок взаимодействия; организация управления. </w:t>
      </w:r>
    </w:p>
    <w:p w:rsidR="000965B4" w:rsidRPr="00737FC0" w:rsidRDefault="000965B4" w:rsidP="00EE3A02">
      <w:pPr>
        <w:pStyle w:val="21"/>
        <w:ind w:firstLine="567"/>
        <w:rPr>
          <w:b/>
        </w:rPr>
      </w:pPr>
      <w:r>
        <w:t xml:space="preserve">Перед принятием решения он должен </w:t>
      </w:r>
      <w:r w:rsidRPr="00737FC0">
        <w:rPr>
          <w:b/>
        </w:rPr>
        <w:t>уяснить задачу и оценить обст</w:t>
      </w:r>
      <w:r w:rsidRPr="00737FC0">
        <w:rPr>
          <w:b/>
        </w:rPr>
        <w:t>а</w:t>
      </w:r>
      <w:r w:rsidRPr="00737FC0">
        <w:rPr>
          <w:b/>
        </w:rPr>
        <w:t xml:space="preserve">новку. </w:t>
      </w:r>
    </w:p>
    <w:p w:rsidR="000965B4" w:rsidRDefault="000965B4" w:rsidP="00EE3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Pr="00737FC0">
        <w:rPr>
          <w:b/>
          <w:sz w:val="28"/>
          <w:szCs w:val="28"/>
        </w:rPr>
        <w:t>уяснения задачи</w:t>
      </w:r>
      <w:r>
        <w:rPr>
          <w:sz w:val="28"/>
          <w:szCs w:val="28"/>
        </w:rPr>
        <w:t xml:space="preserve"> руководитель ГО и ТСЧС должен четко представлять характер и сложность задачи, где и какой объем работ предст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 выполнить, понять замысел вышестоящего органа управления и его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 организации выполнения поставленной задачи. После уяснения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 руководитель ГО и ТСЧС определяет мероприятия, которые необходимо осуществить немедленно, дает указания руководителю органа,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управление гражданской обороной по отдаче предварительных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поряжений подчиненным силам и средствам в целях ориентирования их о предстоящих действиях, об организации разведки и т.п. </w:t>
      </w:r>
    </w:p>
    <w:p w:rsidR="00972545" w:rsidRPr="00EE3A02" w:rsidRDefault="000965B4" w:rsidP="00EE3A02">
      <w:pPr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При </w:t>
      </w:r>
      <w:r w:rsidRPr="00737FC0">
        <w:rPr>
          <w:b/>
          <w:sz w:val="28"/>
          <w:szCs w:val="28"/>
        </w:rPr>
        <w:t>оценке обстановки</w:t>
      </w:r>
      <w:r>
        <w:rPr>
          <w:sz w:val="28"/>
          <w:szCs w:val="28"/>
        </w:rPr>
        <w:t xml:space="preserve"> руководитель ГО и ТСЧС должен определить, как различные факторы воздействуют на выполнение задачи, и наметить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роприятия, позволяющие с наибольшей эффективностью использовать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гоприятные условия обстановки и до минимума снизить ее отрицательное влияние. </w:t>
      </w:r>
    </w:p>
    <w:p w:rsidR="000965B4" w:rsidRDefault="000965B4" w:rsidP="00EE3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</w:t>
      </w:r>
      <w:r w:rsidRPr="00737FC0">
        <w:rPr>
          <w:b/>
          <w:sz w:val="28"/>
          <w:szCs w:val="28"/>
        </w:rPr>
        <w:t>он изучает:</w:t>
      </w:r>
      <w:r>
        <w:rPr>
          <w:sz w:val="28"/>
          <w:szCs w:val="28"/>
        </w:rPr>
        <w:t xml:space="preserve"> </w:t>
      </w:r>
    </w:p>
    <w:p w:rsidR="000965B4" w:rsidRDefault="000965B4" w:rsidP="00EE3A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 и объем предстоящих работ (мероприятий) и условия,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они будут выполняться (характер и объем разрушений, повреждений,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ражений, объектов экономики, материальных средств, поражений людей, животных и др.); </w:t>
      </w:r>
    </w:p>
    <w:p w:rsidR="003262E0" w:rsidRDefault="000965B4" w:rsidP="003C7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свои силы и средства (состояние органов управления и систем связи и оповещения, состояние защитных сооружений и их вместимость, состояние </w:t>
      </w:r>
    </w:p>
    <w:p w:rsidR="00FB1185" w:rsidRDefault="003262E0" w:rsidP="003262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сил и учреждений ГО и ТСЧС и их возможности, наличие и состояние средств материального и технического обеспечения и др.);</w:t>
      </w:r>
    </w:p>
    <w:p w:rsidR="00772B30" w:rsidRDefault="00FB1185" w:rsidP="003C7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72B30">
        <w:rPr>
          <w:sz w:val="28"/>
          <w:szCs w:val="28"/>
        </w:rPr>
        <w:t>остояние и характер действий сил и органов, осуществляющих управле-</w:t>
      </w:r>
    </w:p>
    <w:p w:rsidR="00772B30" w:rsidRDefault="00772B30" w:rsidP="00772B30">
      <w:pPr>
        <w:jc w:val="both"/>
        <w:rPr>
          <w:sz w:val="28"/>
          <w:szCs w:val="28"/>
        </w:rPr>
      </w:pPr>
      <w:r>
        <w:rPr>
          <w:sz w:val="28"/>
          <w:szCs w:val="28"/>
        </w:rPr>
        <w:t>ние гражданской обороной, соседних территориальных и административных</w:t>
      </w:r>
    </w:p>
    <w:p w:rsidR="000965B4" w:rsidRDefault="000965B4" w:rsidP="00772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образований; </w:t>
      </w:r>
    </w:p>
    <w:p w:rsidR="000965B4" w:rsidRDefault="000965B4" w:rsidP="003C7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 местности, состояние дорог (маршрутов) и их влияние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сил и средств ГО и ТСЧС; </w:t>
      </w:r>
    </w:p>
    <w:p w:rsidR="000965B4" w:rsidRDefault="000965B4" w:rsidP="003C7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гидрометеорологические условия, состояние погоды, времени года и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ток. </w:t>
      </w:r>
    </w:p>
    <w:p w:rsidR="000965B4" w:rsidRDefault="000965B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элементом решения является </w:t>
      </w:r>
      <w:r w:rsidRPr="00053787">
        <w:rPr>
          <w:b/>
          <w:sz w:val="28"/>
          <w:szCs w:val="28"/>
        </w:rPr>
        <w:t>замысел действия</w:t>
      </w:r>
      <w:r>
        <w:rPr>
          <w:sz w:val="28"/>
          <w:szCs w:val="28"/>
        </w:rPr>
        <w:t xml:space="preserve">, которым определяются: </w:t>
      </w:r>
    </w:p>
    <w:p w:rsidR="000965B4" w:rsidRDefault="000965B4" w:rsidP="003C7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на выполнение которых необходимо сосредоточить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новные усилия; </w:t>
      </w:r>
    </w:p>
    <w:p w:rsidR="000965B4" w:rsidRDefault="000965B4" w:rsidP="003C7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и последовательность выполнения задачи; </w:t>
      </w:r>
    </w:p>
    <w:p w:rsidR="000965B4" w:rsidRDefault="000965B4" w:rsidP="003C7E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сил и средств и порядок их использования. </w:t>
      </w:r>
    </w:p>
    <w:p w:rsidR="003C7E02" w:rsidRPr="00EE3A02" w:rsidRDefault="003C7E02" w:rsidP="00481EA7">
      <w:pPr>
        <w:ind w:left="539"/>
        <w:jc w:val="both"/>
        <w:rPr>
          <w:color w:val="76923C"/>
          <w:sz w:val="20"/>
          <w:szCs w:val="20"/>
        </w:rPr>
      </w:pPr>
    </w:p>
    <w:p w:rsidR="00481EA7" w:rsidRPr="003C7E02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 xml:space="preserve">На основании принятого руководителем ГО и РСЧС </w:t>
      </w:r>
      <w:r w:rsidRPr="00053787">
        <w:rPr>
          <w:b/>
          <w:sz w:val="28"/>
          <w:szCs w:val="28"/>
        </w:rPr>
        <w:t>решения</w:t>
      </w:r>
      <w:r w:rsidRPr="003C7E02">
        <w:rPr>
          <w:sz w:val="28"/>
          <w:szCs w:val="28"/>
        </w:rPr>
        <w:t xml:space="preserve"> организ</w:t>
      </w:r>
      <w:r w:rsidRPr="003C7E02">
        <w:rPr>
          <w:sz w:val="28"/>
          <w:szCs w:val="28"/>
        </w:rPr>
        <w:t>у</w:t>
      </w:r>
      <w:r w:rsidRPr="003C7E02">
        <w:rPr>
          <w:sz w:val="28"/>
          <w:szCs w:val="28"/>
        </w:rPr>
        <w:t>ется разработка специальных мероприятий по обеспечению выполнения пр</w:t>
      </w:r>
      <w:r w:rsidRPr="003C7E02">
        <w:rPr>
          <w:sz w:val="28"/>
          <w:szCs w:val="28"/>
        </w:rPr>
        <w:t>и</w:t>
      </w:r>
      <w:r w:rsidRPr="003C7E02">
        <w:rPr>
          <w:sz w:val="28"/>
          <w:szCs w:val="28"/>
        </w:rPr>
        <w:t xml:space="preserve">нятого решения и использованию сил и средств. </w:t>
      </w:r>
    </w:p>
    <w:p w:rsidR="00481EA7" w:rsidRPr="003C7E02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 xml:space="preserve">О принятых решениях руководитель гражданской обороны докладывает в вышестоящий орган управления и информирует соседей. </w:t>
      </w:r>
    </w:p>
    <w:p w:rsidR="00481EA7" w:rsidRPr="003C7E02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>Решение руководителя гражданской обороны приобретает законную с</w:t>
      </w:r>
      <w:r w:rsidRPr="003C7E02">
        <w:rPr>
          <w:sz w:val="28"/>
          <w:szCs w:val="28"/>
        </w:rPr>
        <w:t>и</w:t>
      </w:r>
      <w:r w:rsidRPr="003C7E02">
        <w:rPr>
          <w:sz w:val="28"/>
          <w:szCs w:val="28"/>
        </w:rPr>
        <w:t>лу только после доведения задач до подчиненных, которые могут иметь фо</w:t>
      </w:r>
      <w:r w:rsidRPr="003C7E02">
        <w:rPr>
          <w:sz w:val="28"/>
          <w:szCs w:val="28"/>
        </w:rPr>
        <w:t>р</w:t>
      </w:r>
      <w:r w:rsidRPr="003C7E02">
        <w:rPr>
          <w:sz w:val="28"/>
          <w:szCs w:val="28"/>
        </w:rPr>
        <w:t xml:space="preserve">му как </w:t>
      </w:r>
      <w:r w:rsidRPr="00053787">
        <w:rPr>
          <w:b/>
          <w:sz w:val="28"/>
          <w:szCs w:val="28"/>
        </w:rPr>
        <w:t>письменного, так и устного</w:t>
      </w:r>
      <w:r w:rsidRPr="003C7E02">
        <w:rPr>
          <w:sz w:val="28"/>
          <w:szCs w:val="28"/>
        </w:rPr>
        <w:t xml:space="preserve"> (с последующим оформлением письме</w:t>
      </w:r>
      <w:r w:rsidRPr="003C7E02">
        <w:rPr>
          <w:sz w:val="28"/>
          <w:szCs w:val="28"/>
        </w:rPr>
        <w:t>н</w:t>
      </w:r>
      <w:r w:rsidRPr="003C7E02">
        <w:rPr>
          <w:sz w:val="28"/>
          <w:szCs w:val="28"/>
        </w:rPr>
        <w:t xml:space="preserve">но) </w:t>
      </w:r>
      <w:r w:rsidRPr="00053787">
        <w:rPr>
          <w:b/>
          <w:sz w:val="28"/>
          <w:szCs w:val="28"/>
        </w:rPr>
        <w:t>приказа</w:t>
      </w:r>
      <w:r w:rsidRPr="003C7E02">
        <w:rPr>
          <w:sz w:val="28"/>
          <w:szCs w:val="28"/>
        </w:rPr>
        <w:t xml:space="preserve"> и передаваться лично, путем вызова подчиненных, по технич</w:t>
      </w:r>
      <w:r w:rsidRPr="003C7E02">
        <w:rPr>
          <w:sz w:val="28"/>
          <w:szCs w:val="28"/>
        </w:rPr>
        <w:t>е</w:t>
      </w:r>
      <w:r w:rsidRPr="003C7E02">
        <w:rPr>
          <w:sz w:val="28"/>
          <w:szCs w:val="28"/>
        </w:rPr>
        <w:t xml:space="preserve">ским средствам связи или иными способами. </w:t>
      </w:r>
    </w:p>
    <w:p w:rsidR="00481EA7" w:rsidRPr="00053787" w:rsidRDefault="00481EA7" w:rsidP="00481EA7">
      <w:pPr>
        <w:ind w:left="539"/>
        <w:jc w:val="both"/>
        <w:rPr>
          <w:b/>
          <w:sz w:val="28"/>
          <w:szCs w:val="28"/>
        </w:rPr>
      </w:pPr>
      <w:r w:rsidRPr="00053787">
        <w:rPr>
          <w:b/>
          <w:sz w:val="28"/>
          <w:szCs w:val="28"/>
        </w:rPr>
        <w:t xml:space="preserve">В приказе руководителя указываются: </w:t>
      </w:r>
    </w:p>
    <w:p w:rsidR="00481EA7" w:rsidRPr="003C7E02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>населенные пункты, объекты, по которым противник нанес удар и кра</w:t>
      </w:r>
      <w:r w:rsidRPr="003C7E02">
        <w:rPr>
          <w:sz w:val="28"/>
          <w:szCs w:val="28"/>
        </w:rPr>
        <w:t>т</w:t>
      </w:r>
      <w:r w:rsidRPr="003C7E02">
        <w:rPr>
          <w:sz w:val="28"/>
          <w:szCs w:val="28"/>
        </w:rPr>
        <w:t xml:space="preserve">кие выводы из оценки обстановки; </w:t>
      </w:r>
    </w:p>
    <w:p w:rsidR="00481EA7" w:rsidRPr="003C7E02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 xml:space="preserve">задачи сил, состав привлекаемых сил и средств и замысел их действий; </w:t>
      </w:r>
    </w:p>
    <w:p w:rsidR="00481EA7" w:rsidRPr="003C7E02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>после слова "Приказываю" отдельными абзацами, обозначенными бу</w:t>
      </w:r>
      <w:r w:rsidRPr="003C7E02">
        <w:rPr>
          <w:sz w:val="28"/>
          <w:szCs w:val="28"/>
        </w:rPr>
        <w:t>к</w:t>
      </w:r>
      <w:r w:rsidRPr="003C7E02">
        <w:rPr>
          <w:sz w:val="28"/>
          <w:szCs w:val="28"/>
        </w:rPr>
        <w:t xml:space="preserve">вами в алфавитном порядке, ставятся задачи подчиненным; </w:t>
      </w:r>
    </w:p>
    <w:p w:rsidR="00481EA7" w:rsidRPr="003C7E02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>время готовности к выполнению задач, порядок предоставления докл</w:t>
      </w:r>
      <w:r w:rsidRPr="003C7E02">
        <w:rPr>
          <w:sz w:val="28"/>
          <w:szCs w:val="28"/>
        </w:rPr>
        <w:t>а</w:t>
      </w:r>
      <w:r w:rsidRPr="003C7E02">
        <w:rPr>
          <w:sz w:val="28"/>
          <w:szCs w:val="28"/>
        </w:rPr>
        <w:t xml:space="preserve">дов о ходе их выполнения; </w:t>
      </w:r>
    </w:p>
    <w:p w:rsidR="00481EA7" w:rsidRPr="003C7E02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 xml:space="preserve">места и время развертывания пунктов управления; </w:t>
      </w:r>
    </w:p>
    <w:p w:rsidR="00481EA7" w:rsidRDefault="00481EA7" w:rsidP="003C7E02">
      <w:pPr>
        <w:ind w:firstLine="539"/>
        <w:jc w:val="both"/>
        <w:rPr>
          <w:sz w:val="28"/>
          <w:szCs w:val="28"/>
        </w:rPr>
      </w:pPr>
      <w:r w:rsidRPr="003C7E02">
        <w:rPr>
          <w:sz w:val="28"/>
          <w:szCs w:val="28"/>
        </w:rPr>
        <w:t>кто заместители и дублирующие органы управления.</w:t>
      </w:r>
    </w:p>
    <w:p w:rsidR="00326591" w:rsidRPr="003071C2" w:rsidRDefault="00326591" w:rsidP="00E94D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71C2">
        <w:rPr>
          <w:b/>
          <w:color w:val="000000"/>
          <w:sz w:val="28"/>
          <w:szCs w:val="28"/>
        </w:rPr>
        <w:t>Управление должно быть оперативным, непрерывным, твердым, гибким, устойчивым и скрыт</w:t>
      </w:r>
      <w:r w:rsidR="002B2831">
        <w:rPr>
          <w:b/>
          <w:color w:val="000000"/>
          <w:sz w:val="28"/>
          <w:szCs w:val="28"/>
        </w:rPr>
        <w:t>н</w:t>
      </w:r>
      <w:r w:rsidRPr="003071C2">
        <w:rPr>
          <w:b/>
          <w:color w:val="000000"/>
          <w:sz w:val="28"/>
          <w:szCs w:val="28"/>
        </w:rPr>
        <w:t>ым.</w:t>
      </w:r>
    </w:p>
    <w:p w:rsidR="00326591" w:rsidRDefault="00326591" w:rsidP="003265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071C2">
        <w:rPr>
          <w:b/>
          <w:color w:val="000000"/>
          <w:sz w:val="28"/>
          <w:szCs w:val="28"/>
        </w:rPr>
        <w:t>Устойчивость управления</w:t>
      </w:r>
      <w:r w:rsidRPr="003071C2">
        <w:rPr>
          <w:color w:val="000000"/>
          <w:sz w:val="28"/>
          <w:szCs w:val="28"/>
        </w:rPr>
        <w:t xml:space="preserve"> достигается развертыванием пунктов управления в сооружениях, обеспечивавших защиту личного ее состава и у</w:t>
      </w:r>
      <w:r w:rsidRPr="003071C2">
        <w:rPr>
          <w:color w:val="000000"/>
          <w:sz w:val="28"/>
          <w:szCs w:val="28"/>
        </w:rPr>
        <w:t>з</w:t>
      </w:r>
      <w:r w:rsidRPr="003071C2">
        <w:rPr>
          <w:color w:val="000000"/>
          <w:sz w:val="28"/>
          <w:szCs w:val="28"/>
        </w:rPr>
        <w:t>лов связи от оружия массового поражения; созданием дублирующих средств связи.</w:t>
      </w:r>
    </w:p>
    <w:p w:rsidR="00BB2DB0" w:rsidRDefault="00625A25" w:rsidP="00625A2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обеспечения устойчивого управления силами ГО с возникновением угрозы нападения противника и при проведении спасательных работ </w:t>
      </w:r>
      <w:r>
        <w:rPr>
          <w:b/>
          <w:color w:val="000000"/>
          <w:sz w:val="28"/>
          <w:szCs w:val="28"/>
        </w:rPr>
        <w:t>в оч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гах поражения на объекте заблаговременно, в мирное время, подготав</w:t>
      </w:r>
      <w:r w:rsidR="00BB2DB0">
        <w:rPr>
          <w:b/>
          <w:color w:val="000000"/>
          <w:sz w:val="28"/>
          <w:szCs w:val="28"/>
        </w:rPr>
        <w:t>-</w:t>
      </w:r>
    </w:p>
    <w:p w:rsidR="00625A25" w:rsidRDefault="00625A25" w:rsidP="00BB2DB0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ливаются пункты управления.</w:t>
      </w:r>
      <w:r>
        <w:rPr>
          <w:color w:val="000000"/>
          <w:sz w:val="28"/>
          <w:szCs w:val="28"/>
        </w:rPr>
        <w:t xml:space="preserve"> Кроме того, </w:t>
      </w:r>
      <w:r>
        <w:rPr>
          <w:b/>
          <w:color w:val="000000"/>
          <w:sz w:val="28"/>
          <w:szCs w:val="28"/>
        </w:rPr>
        <w:t>создаются вспомогательные пункты управления.</w:t>
      </w:r>
    </w:p>
    <w:p w:rsidR="00426741" w:rsidRDefault="00426741" w:rsidP="00426741">
      <w:pPr>
        <w:ind w:firstLine="53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Пунктами управления</w:t>
      </w:r>
      <w:r>
        <w:rPr>
          <w:sz w:val="28"/>
          <w:szCs w:val="28"/>
        </w:rPr>
        <w:t xml:space="preserve"> ГО и ТСЧС называются специально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или приспособленные и оснащенные техническими средствами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оружения, помещения либо их комплекс, или транспортные средства,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назначенные для размещения и обеспечения устойчивой работы органов управления в угрожаемый период, а также при проведении мероприятий по предупреждению и ликвидации чрезвычайных ситуаций природного и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генного характера. </w:t>
      </w:r>
    </w:p>
    <w:p w:rsidR="00426741" w:rsidRDefault="00426741" w:rsidP="004267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Структуру пунктов управления ГО и ТСЧС составляют: </w:t>
      </w:r>
    </w:p>
    <w:p w:rsidR="00426741" w:rsidRDefault="00426741" w:rsidP="00426741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повседневные пункты управления</w:t>
      </w:r>
      <w:r>
        <w:rPr>
          <w:sz w:val="28"/>
          <w:szCs w:val="28"/>
        </w:rPr>
        <w:t xml:space="preserve"> - обеспечивают управление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приятиями ГО и ТСЧС в повседневной деятельности; </w:t>
      </w:r>
    </w:p>
    <w:p w:rsidR="00426741" w:rsidRDefault="00426741" w:rsidP="00426741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запасные пункты управления</w:t>
      </w:r>
      <w:r>
        <w:rPr>
          <w:sz w:val="28"/>
          <w:szCs w:val="28"/>
        </w:rPr>
        <w:t xml:space="preserve"> (ЗПУ) - обеспечивают устойчивое управление мероприятиями ГО и ТСЧС в военное время или в условиях ЧС; </w:t>
      </w:r>
    </w:p>
    <w:p w:rsidR="00426741" w:rsidRDefault="00426741" w:rsidP="00426741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подвижные пункты управления</w:t>
      </w:r>
      <w:r>
        <w:rPr>
          <w:sz w:val="28"/>
          <w:szCs w:val="28"/>
        </w:rPr>
        <w:t xml:space="preserve"> (ППУ) - являются резервными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управления при замене выбывших из строя ЗПУ и обеспечивают усто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чивое управление мероприятиями ГО и ТСЧС и непосредственное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дство проведением аварийно-спасательных работ в зонах ЧС природного и техногенного характера и в очагах поражения при ведении военных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вий; </w:t>
      </w:r>
    </w:p>
    <w:p w:rsidR="00426741" w:rsidRDefault="00426741" w:rsidP="00426741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воздушные пункты управления </w:t>
      </w:r>
      <w:r w:rsidRPr="009914C6">
        <w:rPr>
          <w:sz w:val="28"/>
          <w:szCs w:val="28"/>
        </w:rPr>
        <w:t>(ВПУ) - выполняют</w:t>
      </w:r>
      <w:r>
        <w:rPr>
          <w:sz w:val="28"/>
          <w:szCs w:val="28"/>
        </w:rPr>
        <w:t xml:space="preserve"> по своему предн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значению задачи ППУ и обеспечивают управление мероприятиями ГО и ТСЧС на территории регионов в случае выхода из строя ЗПУ, либо когда управление с них затруднено; </w:t>
      </w:r>
    </w:p>
    <w:p w:rsidR="00426741" w:rsidRDefault="00426741" w:rsidP="00426741">
      <w:pPr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мобильные пункты управления</w:t>
      </w:r>
      <w:r>
        <w:rPr>
          <w:sz w:val="28"/>
          <w:szCs w:val="28"/>
        </w:rPr>
        <w:t xml:space="preserve"> (МПУ) - обеспечивают долговреме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размещение оперативных групп и развертывание пунктов управления в полевых условиях в зонах разрушений и проведения аварийно-спасательных и аварийно-восстановительных работ. </w:t>
      </w:r>
    </w:p>
    <w:p w:rsidR="0094027B" w:rsidRDefault="001C6BDF" w:rsidP="003265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071C2">
        <w:rPr>
          <w:sz w:val="28"/>
          <w:szCs w:val="28"/>
        </w:rPr>
        <w:t>К организационным мероприятиям, повышающим устойчивость упра</w:t>
      </w:r>
      <w:r w:rsidRPr="003071C2">
        <w:rPr>
          <w:sz w:val="28"/>
          <w:szCs w:val="28"/>
        </w:rPr>
        <w:t>в</w:t>
      </w:r>
      <w:r w:rsidRPr="003071C2">
        <w:rPr>
          <w:sz w:val="28"/>
          <w:szCs w:val="28"/>
        </w:rPr>
        <w:t xml:space="preserve">ления объекта, </w:t>
      </w:r>
      <w:r w:rsidRPr="003071C2">
        <w:rPr>
          <w:b/>
          <w:sz w:val="28"/>
          <w:szCs w:val="28"/>
        </w:rPr>
        <w:t>относится</w:t>
      </w:r>
      <w:r w:rsidRPr="003071C2">
        <w:rPr>
          <w:sz w:val="28"/>
          <w:szCs w:val="28"/>
        </w:rPr>
        <w:t xml:space="preserve"> заблаговременная подготовка должностных лиц и специалистов  ГО и </w:t>
      </w:r>
      <w:r w:rsidR="00447649">
        <w:rPr>
          <w:sz w:val="28"/>
          <w:szCs w:val="28"/>
        </w:rPr>
        <w:t>Т</w:t>
      </w:r>
      <w:r w:rsidRPr="003071C2">
        <w:rPr>
          <w:sz w:val="28"/>
          <w:szCs w:val="28"/>
        </w:rPr>
        <w:t>СЧС к взаимозаменяемости</w:t>
      </w:r>
    </w:p>
    <w:p w:rsidR="001C6BDF" w:rsidRPr="003071C2" w:rsidRDefault="001C6BDF" w:rsidP="001C6BDF">
      <w:pPr>
        <w:ind w:firstLine="567"/>
        <w:jc w:val="both"/>
        <w:rPr>
          <w:b/>
          <w:sz w:val="28"/>
          <w:szCs w:val="28"/>
        </w:rPr>
      </w:pPr>
      <w:r w:rsidRPr="003071C2">
        <w:rPr>
          <w:b/>
          <w:sz w:val="28"/>
          <w:szCs w:val="28"/>
        </w:rPr>
        <w:t>Для создания устойчивой системы управления необходимо:</w:t>
      </w:r>
    </w:p>
    <w:p w:rsidR="001C6BDF" w:rsidRPr="003071C2" w:rsidRDefault="001C6BDF" w:rsidP="001C6BDF">
      <w:pPr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подготовить на объекте </w:t>
      </w:r>
      <w:r w:rsidRPr="001C6BDF">
        <w:rPr>
          <w:sz w:val="28"/>
          <w:szCs w:val="28"/>
        </w:rPr>
        <w:t>надежно защищенный пункт управления</w:t>
      </w:r>
      <w:r w:rsidRPr="003071C2">
        <w:rPr>
          <w:sz w:val="28"/>
          <w:szCs w:val="28"/>
        </w:rPr>
        <w:t xml:space="preserve"> и оборуд</w:t>
      </w:r>
      <w:r w:rsidRPr="003071C2">
        <w:rPr>
          <w:sz w:val="28"/>
          <w:szCs w:val="28"/>
        </w:rPr>
        <w:t>о</w:t>
      </w:r>
      <w:r w:rsidRPr="003071C2">
        <w:rPr>
          <w:sz w:val="28"/>
          <w:szCs w:val="28"/>
        </w:rPr>
        <w:t>вать его современными средствами связи, обеспечить автономными источн</w:t>
      </w:r>
      <w:r w:rsidRPr="003071C2">
        <w:rPr>
          <w:sz w:val="28"/>
          <w:szCs w:val="28"/>
        </w:rPr>
        <w:t>и</w:t>
      </w:r>
      <w:r w:rsidRPr="003071C2">
        <w:rPr>
          <w:sz w:val="28"/>
          <w:szCs w:val="28"/>
        </w:rPr>
        <w:t>ками электроснабжения;</w:t>
      </w:r>
    </w:p>
    <w:p w:rsidR="001C6BDF" w:rsidRPr="003071C2" w:rsidRDefault="001C6BDF" w:rsidP="009812F1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3071C2">
        <w:rPr>
          <w:sz w:val="28"/>
          <w:szCs w:val="28"/>
        </w:rPr>
        <w:t xml:space="preserve">оздать </w:t>
      </w:r>
      <w:r w:rsidRPr="003071C2">
        <w:rPr>
          <w:b/>
          <w:sz w:val="28"/>
          <w:szCs w:val="28"/>
        </w:rPr>
        <w:t>дублирующие пункты управления</w:t>
      </w:r>
      <w:r w:rsidRPr="003071C2">
        <w:rPr>
          <w:sz w:val="28"/>
          <w:szCs w:val="28"/>
        </w:rPr>
        <w:t>, а также внедрить наде</w:t>
      </w:r>
      <w:r w:rsidRPr="003071C2">
        <w:rPr>
          <w:sz w:val="28"/>
          <w:szCs w:val="28"/>
        </w:rPr>
        <w:t>ж</w:t>
      </w:r>
      <w:r w:rsidRPr="003071C2">
        <w:rPr>
          <w:sz w:val="28"/>
          <w:szCs w:val="28"/>
        </w:rPr>
        <w:t>ную систему получения и передачи необходимой информации, ее быстрой обр</w:t>
      </w:r>
      <w:r w:rsidRPr="003071C2">
        <w:rPr>
          <w:sz w:val="28"/>
          <w:szCs w:val="28"/>
        </w:rPr>
        <w:t>а</w:t>
      </w:r>
      <w:r w:rsidRPr="003071C2">
        <w:rPr>
          <w:sz w:val="28"/>
          <w:szCs w:val="28"/>
        </w:rPr>
        <w:t xml:space="preserve">ботки и анализа. </w:t>
      </w:r>
      <w:r w:rsidRPr="001C6BDF">
        <w:rPr>
          <w:sz w:val="28"/>
          <w:szCs w:val="28"/>
        </w:rPr>
        <w:t>Дублирующий пункт управления должен находиться  в п</w:t>
      </w:r>
      <w:r w:rsidRPr="001C6BDF">
        <w:rPr>
          <w:sz w:val="28"/>
          <w:szCs w:val="28"/>
        </w:rPr>
        <w:t>о</w:t>
      </w:r>
      <w:r w:rsidRPr="001C6BDF">
        <w:rPr>
          <w:sz w:val="28"/>
          <w:szCs w:val="28"/>
        </w:rPr>
        <w:t>стоянной готовности, взять на себя управление ГО, организовать АСДНР и управление действиями сил в очагах поражения</w:t>
      </w:r>
      <w:r w:rsidRPr="003071C2">
        <w:rPr>
          <w:b/>
          <w:sz w:val="28"/>
          <w:szCs w:val="28"/>
        </w:rPr>
        <w:t>.</w:t>
      </w:r>
      <w:r w:rsidRPr="003071C2">
        <w:rPr>
          <w:sz w:val="28"/>
          <w:szCs w:val="28"/>
        </w:rPr>
        <w:t xml:space="preserve"> В этих целях дублирующий </w:t>
      </w:r>
      <w:r w:rsidRPr="003071C2">
        <w:rPr>
          <w:sz w:val="28"/>
          <w:szCs w:val="28"/>
        </w:rPr>
        <w:lastRenderedPageBreak/>
        <w:t>ПУ заранее обеспечивается копией основных документов по управлению ГО (</w:t>
      </w:r>
      <w:r w:rsidRPr="003071C2">
        <w:rPr>
          <w:b/>
          <w:sz w:val="28"/>
          <w:szCs w:val="28"/>
        </w:rPr>
        <w:t>План</w:t>
      </w:r>
      <w:r w:rsidRPr="003071C2">
        <w:rPr>
          <w:sz w:val="28"/>
          <w:szCs w:val="28"/>
        </w:rPr>
        <w:t xml:space="preserve"> действий по предупреждению и ликвидации ЧС, </w:t>
      </w:r>
      <w:r w:rsidRPr="003071C2">
        <w:rPr>
          <w:b/>
          <w:sz w:val="28"/>
          <w:szCs w:val="28"/>
        </w:rPr>
        <w:t>План</w:t>
      </w:r>
      <w:r w:rsidRPr="003071C2">
        <w:rPr>
          <w:sz w:val="28"/>
          <w:szCs w:val="28"/>
        </w:rPr>
        <w:t xml:space="preserve"> </w:t>
      </w:r>
      <w:r w:rsidRPr="003071C2">
        <w:rPr>
          <w:b/>
          <w:sz w:val="28"/>
          <w:szCs w:val="28"/>
        </w:rPr>
        <w:t>ГО</w:t>
      </w:r>
      <w:r w:rsidRPr="003071C2">
        <w:rPr>
          <w:sz w:val="28"/>
          <w:szCs w:val="28"/>
        </w:rPr>
        <w:t>);</w:t>
      </w:r>
    </w:p>
    <w:p w:rsidR="001C6BDF" w:rsidRPr="003071C2" w:rsidRDefault="001C6BDF" w:rsidP="009812F1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широко использовать в системе  управления </w:t>
      </w:r>
      <w:r w:rsidRPr="003071C2">
        <w:rPr>
          <w:b/>
          <w:sz w:val="28"/>
          <w:szCs w:val="28"/>
        </w:rPr>
        <w:t>автоматизированные си</w:t>
      </w:r>
      <w:r w:rsidRPr="003071C2">
        <w:rPr>
          <w:b/>
          <w:sz w:val="28"/>
          <w:szCs w:val="28"/>
        </w:rPr>
        <w:t>с</w:t>
      </w:r>
      <w:r w:rsidRPr="003071C2">
        <w:rPr>
          <w:b/>
          <w:sz w:val="28"/>
          <w:szCs w:val="28"/>
        </w:rPr>
        <w:t>темы управления</w:t>
      </w:r>
      <w:r w:rsidRPr="003071C2">
        <w:rPr>
          <w:sz w:val="28"/>
          <w:szCs w:val="28"/>
        </w:rPr>
        <w:t>;</w:t>
      </w:r>
    </w:p>
    <w:p w:rsidR="001C6BDF" w:rsidRPr="003071C2" w:rsidRDefault="001C6BDF" w:rsidP="009812F1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обеспечить пункт управления </w:t>
      </w:r>
      <w:r w:rsidRPr="003071C2">
        <w:rPr>
          <w:b/>
          <w:sz w:val="28"/>
          <w:szCs w:val="28"/>
        </w:rPr>
        <w:t>связью от загородных узлов</w:t>
      </w:r>
      <w:r w:rsidRPr="003071C2">
        <w:rPr>
          <w:sz w:val="28"/>
          <w:szCs w:val="28"/>
        </w:rPr>
        <w:t xml:space="preserve"> по кольц</w:t>
      </w:r>
      <w:r w:rsidRPr="003071C2">
        <w:rPr>
          <w:sz w:val="28"/>
          <w:szCs w:val="28"/>
        </w:rPr>
        <w:t>о</w:t>
      </w:r>
      <w:r w:rsidRPr="003071C2">
        <w:rPr>
          <w:sz w:val="28"/>
          <w:szCs w:val="28"/>
        </w:rPr>
        <w:t xml:space="preserve">ванным линиям связи, а также создать </w:t>
      </w:r>
      <w:r w:rsidRPr="003071C2">
        <w:rPr>
          <w:b/>
          <w:sz w:val="28"/>
          <w:szCs w:val="28"/>
        </w:rPr>
        <w:t>резерв п</w:t>
      </w:r>
      <w:r w:rsidR="00447649">
        <w:rPr>
          <w:b/>
          <w:sz w:val="28"/>
          <w:szCs w:val="28"/>
        </w:rPr>
        <w:t>о</w:t>
      </w:r>
      <w:r w:rsidRPr="003071C2">
        <w:rPr>
          <w:b/>
          <w:sz w:val="28"/>
          <w:szCs w:val="28"/>
        </w:rPr>
        <w:t>движных средств связи</w:t>
      </w:r>
      <w:r w:rsidRPr="003071C2">
        <w:rPr>
          <w:sz w:val="28"/>
          <w:szCs w:val="28"/>
        </w:rPr>
        <w:t>.</w:t>
      </w:r>
    </w:p>
    <w:p w:rsidR="001C6BDF" w:rsidRPr="003071C2" w:rsidRDefault="001C6BDF" w:rsidP="009812F1">
      <w:pPr>
        <w:ind w:firstLine="360"/>
        <w:jc w:val="both"/>
        <w:rPr>
          <w:sz w:val="28"/>
          <w:szCs w:val="28"/>
        </w:rPr>
      </w:pPr>
    </w:p>
    <w:p w:rsidR="00CE57D6" w:rsidRDefault="00CE57D6" w:rsidP="00CE57D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Состав пунктов управления, разворачиваемых в районах чрезвычайных ситуаций, определяется в зависимости от сложившейся обстановки, сложн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и объема выполняемых спасательных и других неотложных работ. </w:t>
      </w:r>
    </w:p>
    <w:p w:rsidR="00CE57D6" w:rsidRPr="00463D0E" w:rsidRDefault="00CE57D6" w:rsidP="00CE57D6">
      <w:pPr>
        <w:ind w:firstLine="539"/>
        <w:jc w:val="both"/>
        <w:rPr>
          <w:sz w:val="28"/>
          <w:szCs w:val="28"/>
        </w:rPr>
      </w:pPr>
    </w:p>
    <w:p w:rsidR="00426741" w:rsidRPr="00CE57D6" w:rsidRDefault="00CE57D6" w:rsidP="00CE57D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CE57D6">
        <w:rPr>
          <w:sz w:val="28"/>
          <w:szCs w:val="28"/>
        </w:rPr>
        <w:t>Организация работы на пункте управления определяется распоряжением (приказом) руководителя ГО предприятия, учреждения, организации. В нем отражаются задачи расчета, его состав, организация дежурства, количество дежурных смен расчета, время заступления на дежурство, организация пит</w:t>
      </w:r>
      <w:r w:rsidRPr="00CE57D6">
        <w:rPr>
          <w:sz w:val="28"/>
          <w:szCs w:val="28"/>
        </w:rPr>
        <w:t>а</w:t>
      </w:r>
      <w:r w:rsidRPr="00CE57D6">
        <w:rPr>
          <w:sz w:val="28"/>
          <w:szCs w:val="28"/>
        </w:rPr>
        <w:t>ния и отдыха личного состава, вопросы охраны пункта управления и другие вопросы жизни и деятельности расчета пункта управления</w:t>
      </w:r>
    </w:p>
    <w:p w:rsidR="00426741" w:rsidRPr="00CE57D6" w:rsidRDefault="00426741" w:rsidP="003265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8192F" w:rsidRPr="0088192F" w:rsidRDefault="000E1131" w:rsidP="0088192F">
      <w:pPr>
        <w:pStyle w:val="ab"/>
        <w:tabs>
          <w:tab w:val="left" w:pos="108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В</w:t>
      </w:r>
      <w:r w:rsidR="0088192F" w:rsidRPr="0088192F">
        <w:rPr>
          <w:sz w:val="28"/>
          <w:szCs w:val="28"/>
        </w:rPr>
        <w:t xml:space="preserve"> соответствии с Постановлением КМ РТ № 530 от 29 июня </w:t>
      </w:r>
      <w:smartTag w:uri="urn:schemas-microsoft-com:office:smarttags" w:element="metricconverter">
        <w:smartTagPr>
          <w:attr w:name="ProductID" w:val="2011 г"/>
        </w:smartTagPr>
        <w:r w:rsidR="0088192F" w:rsidRPr="0088192F">
          <w:rPr>
            <w:sz w:val="28"/>
            <w:szCs w:val="28"/>
          </w:rPr>
          <w:t>2011 г</w:t>
        </w:r>
      </w:smartTag>
      <w:r w:rsidR="0088192F" w:rsidRPr="0088192F">
        <w:rPr>
          <w:sz w:val="28"/>
          <w:szCs w:val="28"/>
        </w:rPr>
        <w:t xml:space="preserve">.  </w:t>
      </w:r>
      <w:r w:rsidR="0088192F" w:rsidRPr="004D60F5">
        <w:rPr>
          <w:b/>
          <w:sz w:val="28"/>
          <w:szCs w:val="28"/>
        </w:rPr>
        <w:t>«Порядок сбора информации в области защиты населения и территорий от чрезвычайных ситуаций, обмена е</w:t>
      </w:r>
      <w:r w:rsidR="00466829">
        <w:rPr>
          <w:b/>
          <w:sz w:val="28"/>
          <w:szCs w:val="28"/>
        </w:rPr>
        <w:t>ю</w:t>
      </w:r>
      <w:r w:rsidR="0088192F" w:rsidRPr="004D60F5">
        <w:rPr>
          <w:b/>
          <w:sz w:val="28"/>
          <w:szCs w:val="28"/>
        </w:rPr>
        <w:t xml:space="preserve"> и оповещения органов государс</w:t>
      </w:r>
      <w:r w:rsidR="0088192F" w:rsidRPr="004D60F5">
        <w:rPr>
          <w:b/>
          <w:sz w:val="28"/>
          <w:szCs w:val="28"/>
        </w:rPr>
        <w:t>т</w:t>
      </w:r>
      <w:r w:rsidR="0088192F" w:rsidRPr="004D60F5">
        <w:rPr>
          <w:b/>
          <w:sz w:val="28"/>
          <w:szCs w:val="28"/>
        </w:rPr>
        <w:t>венной власти и организаций, расположенных на территории Республ</w:t>
      </w:r>
      <w:r w:rsidR="0088192F" w:rsidRPr="004D60F5">
        <w:rPr>
          <w:b/>
          <w:sz w:val="28"/>
          <w:szCs w:val="28"/>
        </w:rPr>
        <w:t>и</w:t>
      </w:r>
      <w:r w:rsidR="0088192F" w:rsidRPr="004D60F5">
        <w:rPr>
          <w:b/>
          <w:sz w:val="28"/>
          <w:szCs w:val="28"/>
        </w:rPr>
        <w:t>ки Татарстан»</w:t>
      </w:r>
      <w:r w:rsidR="00466829">
        <w:rPr>
          <w:sz w:val="28"/>
          <w:szCs w:val="28"/>
        </w:rPr>
        <w:t>, основной</w:t>
      </w:r>
      <w:r w:rsidR="0088192F" w:rsidRPr="0088192F">
        <w:rPr>
          <w:sz w:val="28"/>
          <w:szCs w:val="28"/>
        </w:rPr>
        <w:t xml:space="preserve"> цел</w:t>
      </w:r>
      <w:r w:rsidR="00466829">
        <w:rPr>
          <w:sz w:val="28"/>
          <w:szCs w:val="28"/>
        </w:rPr>
        <w:t>ью</w:t>
      </w:r>
      <w:r w:rsidR="0088192F" w:rsidRPr="0088192F">
        <w:rPr>
          <w:sz w:val="28"/>
          <w:szCs w:val="28"/>
        </w:rPr>
        <w:t xml:space="preserve"> </w:t>
      </w:r>
      <w:r w:rsidR="0088192F" w:rsidRPr="0088192F">
        <w:rPr>
          <w:color w:val="000000"/>
          <w:sz w:val="28"/>
          <w:szCs w:val="28"/>
        </w:rPr>
        <w:t>организации сбора информации, обмена</w:t>
      </w:r>
      <w:r w:rsidR="0088192F">
        <w:rPr>
          <w:color w:val="000000"/>
          <w:sz w:val="28"/>
          <w:szCs w:val="28"/>
        </w:rPr>
        <w:t xml:space="preserve"> </w:t>
      </w:r>
      <w:r w:rsidR="0088192F" w:rsidRPr="0088192F">
        <w:rPr>
          <w:color w:val="000000"/>
          <w:sz w:val="28"/>
          <w:szCs w:val="28"/>
        </w:rPr>
        <w:t>ею, взаимодействия и оповещения органов государственной власти,</w:t>
      </w:r>
      <w:r w:rsidR="0088192F">
        <w:rPr>
          <w:color w:val="000000"/>
          <w:sz w:val="28"/>
          <w:szCs w:val="28"/>
        </w:rPr>
        <w:t xml:space="preserve"> </w:t>
      </w:r>
      <w:r w:rsidR="0088192F" w:rsidRPr="0088192F">
        <w:rPr>
          <w:color w:val="000000"/>
          <w:sz w:val="28"/>
          <w:szCs w:val="28"/>
        </w:rPr>
        <w:t>предприятий и организаций, в полномочия которых входит решение</w:t>
      </w:r>
      <w:r w:rsidR="0088192F">
        <w:rPr>
          <w:color w:val="000000"/>
          <w:sz w:val="28"/>
          <w:szCs w:val="28"/>
        </w:rPr>
        <w:t xml:space="preserve"> </w:t>
      </w:r>
      <w:r w:rsidR="0088192F" w:rsidRPr="0088192F">
        <w:rPr>
          <w:color w:val="000000"/>
          <w:sz w:val="28"/>
          <w:szCs w:val="28"/>
        </w:rPr>
        <w:t>вопросов по защите населения и территорий от чрезвычайных ситуаций, являются:</w:t>
      </w:r>
    </w:p>
    <w:p w:rsidR="0088192F" w:rsidRPr="0088192F" w:rsidRDefault="0088192F" w:rsidP="0088192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8192F">
        <w:rPr>
          <w:color w:val="000000"/>
          <w:sz w:val="28"/>
          <w:szCs w:val="28"/>
        </w:rPr>
        <w:t>своевременное оповещение, в том числе населения, о возможных угр</w:t>
      </w:r>
      <w:r w:rsidRPr="0088192F">
        <w:rPr>
          <w:color w:val="000000"/>
          <w:sz w:val="28"/>
          <w:szCs w:val="28"/>
        </w:rPr>
        <w:t>о</w:t>
      </w:r>
      <w:r w:rsidRPr="0088192F">
        <w:rPr>
          <w:color w:val="000000"/>
          <w:sz w:val="28"/>
          <w:szCs w:val="28"/>
        </w:rPr>
        <w:t>зах чрезвычайных ситуаций и неотложных действиях, направленных на з</w:t>
      </w:r>
      <w:r w:rsidRPr="0088192F">
        <w:rPr>
          <w:color w:val="000000"/>
          <w:sz w:val="28"/>
          <w:szCs w:val="28"/>
        </w:rPr>
        <w:t>а</w:t>
      </w:r>
      <w:r w:rsidRPr="0088192F">
        <w:rPr>
          <w:color w:val="000000"/>
          <w:sz w:val="28"/>
          <w:szCs w:val="28"/>
        </w:rPr>
        <w:t>щиту жизни, здоровья людей и сохранение материаль</w:t>
      </w:r>
      <w:r w:rsidRPr="0088192F">
        <w:rPr>
          <w:color w:val="000000"/>
          <w:sz w:val="28"/>
          <w:szCs w:val="28"/>
        </w:rPr>
        <w:softHyphen/>
        <w:t>ных ценностей;</w:t>
      </w:r>
    </w:p>
    <w:p w:rsidR="0088192F" w:rsidRDefault="0088192F" w:rsidP="0088192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8192F">
        <w:rPr>
          <w:color w:val="000000"/>
          <w:sz w:val="28"/>
          <w:szCs w:val="28"/>
        </w:rPr>
        <w:t>обеспечение полными и достоверными данными о масштабах бед</w:t>
      </w:r>
      <w:r w:rsidRPr="0088192F">
        <w:rPr>
          <w:color w:val="000000"/>
          <w:sz w:val="28"/>
          <w:szCs w:val="28"/>
        </w:rPr>
        <w:softHyphen/>
        <w:t>ствия для проведения расчетов сил и средств, необходимых для ликви</w:t>
      </w:r>
      <w:r w:rsidRPr="0088192F">
        <w:rPr>
          <w:color w:val="000000"/>
          <w:sz w:val="28"/>
          <w:szCs w:val="28"/>
        </w:rPr>
        <w:softHyphen/>
        <w:t>дации его п</w:t>
      </w:r>
      <w:r w:rsidRPr="0088192F">
        <w:rPr>
          <w:color w:val="000000"/>
          <w:sz w:val="28"/>
          <w:szCs w:val="28"/>
        </w:rPr>
        <w:t>о</w:t>
      </w:r>
      <w:r w:rsidRPr="0088192F">
        <w:rPr>
          <w:color w:val="000000"/>
          <w:sz w:val="28"/>
          <w:szCs w:val="28"/>
        </w:rPr>
        <w:t>следствий</w:t>
      </w:r>
      <w:r>
        <w:rPr>
          <w:color w:val="000000"/>
          <w:sz w:val="28"/>
          <w:szCs w:val="28"/>
        </w:rPr>
        <w:t>;</w:t>
      </w:r>
      <w:r w:rsidRPr="0088192F">
        <w:rPr>
          <w:color w:val="000000"/>
          <w:sz w:val="28"/>
          <w:szCs w:val="28"/>
        </w:rPr>
        <w:t xml:space="preserve"> </w:t>
      </w:r>
    </w:p>
    <w:p w:rsidR="0088192F" w:rsidRPr="0088192F" w:rsidRDefault="0088192F" w:rsidP="0088192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8192F">
        <w:rPr>
          <w:color w:val="000000"/>
          <w:sz w:val="28"/>
          <w:szCs w:val="28"/>
        </w:rPr>
        <w:t>обеспечение данными, необходимыми для организации меропри</w:t>
      </w:r>
      <w:r w:rsidRPr="0088192F">
        <w:rPr>
          <w:color w:val="000000"/>
          <w:sz w:val="28"/>
          <w:szCs w:val="28"/>
        </w:rPr>
        <w:softHyphen/>
        <w:t>ятий п</w:t>
      </w:r>
      <w:r>
        <w:rPr>
          <w:color w:val="000000"/>
          <w:sz w:val="28"/>
          <w:szCs w:val="28"/>
        </w:rPr>
        <w:t>о</w:t>
      </w:r>
      <w:r w:rsidRPr="0088192F">
        <w:rPr>
          <w:color w:val="000000"/>
          <w:sz w:val="28"/>
          <w:szCs w:val="28"/>
        </w:rPr>
        <w:t xml:space="preserve"> предупреждению чрезвычайных ситуаций, а также для при</w:t>
      </w:r>
      <w:r w:rsidRPr="0088192F">
        <w:rPr>
          <w:color w:val="000000"/>
          <w:sz w:val="28"/>
          <w:szCs w:val="28"/>
        </w:rPr>
        <w:softHyphen/>
        <w:t>нятия решения по дальнейшему развитию и совершенствованию тер</w:t>
      </w:r>
      <w:r w:rsidRPr="0088192F">
        <w:rPr>
          <w:color w:val="000000"/>
          <w:sz w:val="28"/>
          <w:szCs w:val="28"/>
        </w:rPr>
        <w:softHyphen/>
        <w:t>риториальной подсистемы предупреждения и ликвидации чрезвычай</w:t>
      </w:r>
      <w:r w:rsidRPr="0088192F">
        <w:rPr>
          <w:color w:val="000000"/>
          <w:sz w:val="28"/>
          <w:szCs w:val="28"/>
        </w:rPr>
        <w:softHyphen/>
        <w:t>ных ситуаций Республики Тата</w:t>
      </w:r>
      <w:r w:rsidRPr="0088192F">
        <w:rPr>
          <w:color w:val="000000"/>
          <w:sz w:val="28"/>
          <w:szCs w:val="28"/>
        </w:rPr>
        <w:t>р</w:t>
      </w:r>
      <w:r w:rsidRPr="0088192F">
        <w:rPr>
          <w:color w:val="000000"/>
          <w:sz w:val="28"/>
          <w:szCs w:val="28"/>
        </w:rPr>
        <w:t xml:space="preserve">стан (далее </w:t>
      </w:r>
      <w:r>
        <w:rPr>
          <w:color w:val="000000"/>
          <w:sz w:val="28"/>
          <w:szCs w:val="28"/>
        </w:rPr>
        <w:t>-</w:t>
      </w:r>
      <w:r w:rsidRPr="0088192F">
        <w:rPr>
          <w:color w:val="000000"/>
          <w:sz w:val="28"/>
          <w:szCs w:val="28"/>
        </w:rPr>
        <w:t xml:space="preserve"> ТСЧС).</w:t>
      </w:r>
    </w:p>
    <w:p w:rsidR="000965B4" w:rsidRPr="006A3362" w:rsidRDefault="008E44E2" w:rsidP="00E31854">
      <w:pPr>
        <w:pStyle w:val="Style10"/>
        <w:widowControl/>
        <w:spacing w:line="240" w:lineRule="auto"/>
        <w:ind w:firstLine="567"/>
        <w:rPr>
          <w:sz w:val="28"/>
          <w:szCs w:val="28"/>
        </w:rPr>
      </w:pPr>
      <w:r w:rsidRPr="006A3362">
        <w:rPr>
          <w:sz w:val="28"/>
          <w:szCs w:val="28"/>
        </w:rPr>
        <w:t>В соответствии</w:t>
      </w:r>
      <w:r w:rsidR="006A3362" w:rsidRPr="006A3362">
        <w:rPr>
          <w:sz w:val="28"/>
          <w:szCs w:val="28"/>
        </w:rPr>
        <w:t xml:space="preserve"> с «Методическими рекомендациями по организации и ведению гражданской обороны в субъекте Российской Федерации и муниц</w:t>
      </w:r>
      <w:r w:rsidR="006A3362" w:rsidRPr="006A3362">
        <w:rPr>
          <w:sz w:val="28"/>
          <w:szCs w:val="28"/>
        </w:rPr>
        <w:t>и</w:t>
      </w:r>
      <w:r w:rsidR="006A3362" w:rsidRPr="006A3362">
        <w:rPr>
          <w:sz w:val="28"/>
          <w:szCs w:val="28"/>
        </w:rPr>
        <w:t>пальном образовании»,  - МСК.: 2012, связь является основным средством, обеспечивающим непрерывность управления органами и силами гражда</w:t>
      </w:r>
      <w:r w:rsidR="006A3362" w:rsidRPr="006A3362">
        <w:rPr>
          <w:sz w:val="28"/>
          <w:szCs w:val="28"/>
        </w:rPr>
        <w:t>н</w:t>
      </w:r>
      <w:r w:rsidR="006A3362" w:rsidRPr="006A3362">
        <w:rPr>
          <w:sz w:val="28"/>
          <w:szCs w:val="28"/>
        </w:rPr>
        <w:t>ской обороны, как в мирное, так и в во</w:t>
      </w:r>
      <w:r w:rsidR="006A3362" w:rsidRPr="006A3362">
        <w:rPr>
          <w:sz w:val="28"/>
          <w:szCs w:val="28"/>
        </w:rPr>
        <w:softHyphen/>
        <w:t>енное время на всех уровнях управл</w:t>
      </w:r>
      <w:r w:rsidR="006A3362" w:rsidRPr="006A3362">
        <w:rPr>
          <w:sz w:val="28"/>
          <w:szCs w:val="28"/>
        </w:rPr>
        <w:t>е</w:t>
      </w:r>
      <w:r w:rsidR="006A3362" w:rsidRPr="006A3362">
        <w:rPr>
          <w:sz w:val="28"/>
          <w:szCs w:val="28"/>
        </w:rPr>
        <w:t xml:space="preserve">ния. </w:t>
      </w:r>
    </w:p>
    <w:p w:rsidR="006A3362" w:rsidRPr="006A3362" w:rsidRDefault="006A3362" w:rsidP="00E31854">
      <w:pPr>
        <w:pStyle w:val="Style10"/>
        <w:widowControl/>
        <w:spacing w:line="240" w:lineRule="auto"/>
        <w:ind w:firstLine="567"/>
        <w:rPr>
          <w:sz w:val="28"/>
          <w:szCs w:val="28"/>
        </w:rPr>
      </w:pPr>
      <w:r w:rsidRPr="006A3362">
        <w:rPr>
          <w:sz w:val="28"/>
          <w:szCs w:val="28"/>
        </w:rPr>
        <w:lastRenderedPageBreak/>
        <w:t>Связь организуется в соответствии с решениями руководителя (начал</w:t>
      </w:r>
      <w:r w:rsidRPr="006A3362">
        <w:rPr>
          <w:sz w:val="28"/>
          <w:szCs w:val="28"/>
        </w:rPr>
        <w:t>ь</w:t>
      </w:r>
      <w:r w:rsidRPr="006A3362">
        <w:rPr>
          <w:sz w:val="28"/>
          <w:szCs w:val="28"/>
        </w:rPr>
        <w:t>ни</w:t>
      </w:r>
      <w:r w:rsidRPr="006A3362">
        <w:rPr>
          <w:sz w:val="28"/>
          <w:szCs w:val="28"/>
        </w:rPr>
        <w:softHyphen/>
        <w:t>ка) органа, осуществляющего управление гражданской обороной и расп</w:t>
      </w:r>
      <w:r w:rsidRPr="006A3362">
        <w:rPr>
          <w:sz w:val="28"/>
          <w:szCs w:val="28"/>
        </w:rPr>
        <w:t>о</w:t>
      </w:r>
      <w:r w:rsidRPr="006A3362">
        <w:rPr>
          <w:sz w:val="28"/>
          <w:szCs w:val="28"/>
        </w:rPr>
        <w:t>ряже</w:t>
      </w:r>
      <w:r w:rsidRPr="006A3362">
        <w:rPr>
          <w:sz w:val="28"/>
          <w:szCs w:val="28"/>
        </w:rPr>
        <w:softHyphen/>
        <w:t>ниями по связи старших органов управления.</w:t>
      </w:r>
    </w:p>
    <w:p w:rsidR="00E31854" w:rsidRDefault="00E31854" w:rsidP="00E31854">
      <w:pPr>
        <w:pStyle w:val="Style10"/>
        <w:widowControl/>
        <w:spacing w:line="240" w:lineRule="auto"/>
        <w:ind w:firstLine="567"/>
        <w:rPr>
          <w:rStyle w:val="FontStyle37"/>
        </w:rPr>
      </w:pPr>
      <w:r>
        <w:rPr>
          <w:rStyle w:val="FontStyle37"/>
        </w:rPr>
        <w:t>Ответственность за организацию и состояние связи возлагается на руко</w:t>
      </w:r>
      <w:r>
        <w:rPr>
          <w:rStyle w:val="FontStyle37"/>
        </w:rPr>
        <w:softHyphen/>
        <w:t>водителя (начальника) органа, осуществляющего управление гражданской обо</w:t>
      </w:r>
      <w:r>
        <w:rPr>
          <w:rStyle w:val="FontStyle37"/>
        </w:rPr>
        <w:softHyphen/>
        <w:t>роной. Непосредственно вопросами организации связи занимаются н</w:t>
      </w:r>
      <w:r>
        <w:rPr>
          <w:rStyle w:val="FontStyle37"/>
        </w:rPr>
        <w:t>а</w:t>
      </w:r>
      <w:r>
        <w:rPr>
          <w:rStyle w:val="FontStyle37"/>
        </w:rPr>
        <w:t>чальники отделов связи органов, осуществляющих управление гражданской обороной.</w:t>
      </w:r>
    </w:p>
    <w:p w:rsidR="006A3362" w:rsidRDefault="006A3362" w:rsidP="0088192F">
      <w:pPr>
        <w:ind w:firstLine="567"/>
        <w:jc w:val="both"/>
        <w:rPr>
          <w:color w:val="000000"/>
          <w:sz w:val="28"/>
          <w:szCs w:val="28"/>
        </w:rPr>
      </w:pPr>
    </w:p>
    <w:p w:rsidR="00466829" w:rsidRPr="00AD1B10" w:rsidRDefault="00B1577A" w:rsidP="009812F1">
      <w:pPr>
        <w:pStyle w:val="ad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связи, использование государственных, ведомстве</w:t>
      </w:r>
      <w:r w:rsidRPr="00AD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AD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ных и коммерческих сетей связи в интересах управления ГО и ТСЧС. Принципы построения и использования территориальных систем  це</w:t>
      </w:r>
      <w:r w:rsidRPr="00AD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r w:rsidRPr="00AD1B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трализованного оповещения</w:t>
      </w:r>
    </w:p>
    <w:p w:rsidR="002767BF" w:rsidRPr="00AD1B10" w:rsidRDefault="002767BF" w:rsidP="00542D2A">
      <w:pPr>
        <w:pStyle w:val="a4"/>
        <w:ind w:firstLine="567"/>
        <w:rPr>
          <w:bCs/>
          <w:szCs w:val="28"/>
        </w:rPr>
      </w:pPr>
    </w:p>
    <w:p w:rsidR="0035414B" w:rsidRDefault="0035414B" w:rsidP="005D22D3">
      <w:pPr>
        <w:pStyle w:val="a4"/>
        <w:ind w:firstLine="567"/>
      </w:pPr>
      <w:r>
        <w:t>Устойчивость управления в чрезвычайных ситуациях в решающей ст</w:t>
      </w:r>
      <w:r>
        <w:t>е</w:t>
      </w:r>
      <w:r>
        <w:t>пени определяется наличием постоянно действующей связи.</w:t>
      </w:r>
    </w:p>
    <w:p w:rsidR="0035414B" w:rsidRDefault="0035414B" w:rsidP="005D22D3">
      <w:pPr>
        <w:pStyle w:val="a4"/>
        <w:ind w:firstLine="567"/>
      </w:pPr>
      <w:r>
        <w:t xml:space="preserve">В целях обеспечения управления в </w:t>
      </w:r>
      <w:r w:rsidR="009B4C34">
        <w:t>систем</w:t>
      </w:r>
      <w:r w:rsidR="007927A4">
        <w:t>е</w:t>
      </w:r>
      <w:r w:rsidR="009B4C34">
        <w:t xml:space="preserve"> управления </w:t>
      </w:r>
      <w:r w:rsidR="007927A4">
        <w:t>Т</w:t>
      </w:r>
      <w:r w:rsidR="009B4C34">
        <w:t>СЧС и гра</w:t>
      </w:r>
      <w:r w:rsidR="009B4C34">
        <w:t>ж</w:t>
      </w:r>
      <w:r w:rsidR="009B4C34">
        <w:t>данской обороны в каждом субъекте Российской Федерации (муниципальном образовании) создаются системы связи, которые являются составной частью системы управления.</w:t>
      </w:r>
    </w:p>
    <w:p w:rsidR="00722467" w:rsidRDefault="009B4C34" w:rsidP="005D22D3">
      <w:pPr>
        <w:pStyle w:val="a4"/>
        <w:ind w:firstLine="567"/>
      </w:pPr>
      <w:r w:rsidRPr="007927A4">
        <w:rPr>
          <w:b/>
        </w:rPr>
        <w:t>Системы связи представляют собой</w:t>
      </w:r>
      <w:r>
        <w:t xml:space="preserve"> организационно-техническое об</w:t>
      </w:r>
      <w:r>
        <w:t>ъ</w:t>
      </w:r>
      <w:r>
        <w:t xml:space="preserve">единение сил и средств связи, а также каналов связи Взаимоувязанной сети страны, развернутой на территории данного субъекта Российской Федерации </w:t>
      </w:r>
    </w:p>
    <w:p w:rsidR="00544881" w:rsidRDefault="009B4C34" w:rsidP="007927A4">
      <w:pPr>
        <w:pStyle w:val="a4"/>
        <w:ind w:firstLine="0"/>
      </w:pPr>
      <w:r>
        <w:t xml:space="preserve">(муниципального образования), </w:t>
      </w:r>
      <w:r w:rsidR="00FF74ED">
        <w:t>а,</w:t>
      </w:r>
      <w:r>
        <w:t xml:space="preserve"> кроме того, развертываемых или орган</w:t>
      </w:r>
      <w:r>
        <w:t>и</w:t>
      </w:r>
      <w:r>
        <w:t>зуемых для решения задач управления силами и средствами РСЧС</w:t>
      </w:r>
      <w:r w:rsidR="007927A4">
        <w:t xml:space="preserve"> (ТСЧС)</w:t>
      </w:r>
      <w:r>
        <w:t xml:space="preserve"> и гражданской обороны при различных режимах их функционирования и г</w:t>
      </w:r>
      <w:r>
        <w:t>о</w:t>
      </w:r>
      <w:r>
        <w:t>товностях.</w:t>
      </w:r>
    </w:p>
    <w:p w:rsidR="000436EE" w:rsidRDefault="000436EE" w:rsidP="005D22D3">
      <w:pPr>
        <w:pStyle w:val="a4"/>
        <w:ind w:firstLine="567"/>
      </w:pPr>
      <w:r>
        <w:t>На территории Р</w:t>
      </w:r>
      <w:r w:rsidR="002C1489">
        <w:t>Т</w:t>
      </w:r>
      <w:r>
        <w:t xml:space="preserve"> (муниципального образования) основой системы св</w:t>
      </w:r>
      <w:r>
        <w:t>я</w:t>
      </w:r>
      <w:r>
        <w:t>зи</w:t>
      </w:r>
      <w:r w:rsidR="00B25F9C">
        <w:t xml:space="preserve"> </w:t>
      </w:r>
      <w:r w:rsidR="007927A4">
        <w:t>ТСЧС</w:t>
      </w:r>
      <w:r>
        <w:t xml:space="preserve"> является сеть связи общего пользования, находящаяся в ведении ОАО «Электросвязь», которая является составной частью Взаимоувязанной сети связи Российской Федерации и предназначена для предоставления услуг связи всем физическим и юридическим лицам на территории Российской Ф</w:t>
      </w:r>
      <w:r>
        <w:t>е</w:t>
      </w:r>
      <w:r>
        <w:t>дерации.</w:t>
      </w:r>
    </w:p>
    <w:p w:rsidR="000436EE" w:rsidRDefault="000436EE" w:rsidP="005D22D3">
      <w:pPr>
        <w:pStyle w:val="a4"/>
        <w:ind w:firstLine="567"/>
      </w:pPr>
      <w:r>
        <w:t>ОАО «Электросвязь» в городах и районах</w:t>
      </w:r>
      <w:r w:rsidR="002C1489">
        <w:t xml:space="preserve"> РТ</w:t>
      </w:r>
      <w:r>
        <w:t xml:space="preserve"> имеет свои филиалы</w:t>
      </w:r>
      <w:r w:rsidR="00500E75">
        <w:t xml:space="preserve"> (предприятия связи – районные и городские узлы связи). Аппаратура связи, установленная на предприятиях связи, и линии связи (подземные кабельные, воздушные проводные, радиорелейные, а в ряде случаев линии радио- и спутниковой связи) образуют основу</w:t>
      </w:r>
      <w:r w:rsidR="00866F80">
        <w:t xml:space="preserve"> </w:t>
      </w:r>
      <w:r w:rsidR="00866F80" w:rsidRPr="00866F80">
        <w:rPr>
          <w:b/>
        </w:rPr>
        <w:t>государственной</w:t>
      </w:r>
      <w:r w:rsidR="00500E75" w:rsidRPr="00866F80">
        <w:rPr>
          <w:b/>
        </w:rPr>
        <w:t xml:space="preserve"> сети связи</w:t>
      </w:r>
      <w:r w:rsidR="00500E75">
        <w:t xml:space="preserve"> общего пользования, которая предоставляет следующие услуги:</w:t>
      </w:r>
    </w:p>
    <w:p w:rsidR="00500E75" w:rsidRDefault="00500E75" w:rsidP="005D22D3">
      <w:pPr>
        <w:pStyle w:val="a4"/>
        <w:ind w:firstLine="567"/>
      </w:pPr>
      <w:r>
        <w:t>местную и внутризоновую телефонную связь;</w:t>
      </w:r>
    </w:p>
    <w:p w:rsidR="00500E75" w:rsidRDefault="00500E75" w:rsidP="005D22D3">
      <w:pPr>
        <w:pStyle w:val="a4"/>
        <w:ind w:firstLine="567"/>
      </w:pPr>
      <w:r>
        <w:t>междугородную и международную связь;</w:t>
      </w:r>
    </w:p>
    <w:p w:rsidR="00500E75" w:rsidRDefault="00500E75" w:rsidP="005D22D3">
      <w:pPr>
        <w:pStyle w:val="a4"/>
        <w:ind w:firstLine="567"/>
      </w:pPr>
      <w:r>
        <w:t>телеграфную связь;</w:t>
      </w:r>
    </w:p>
    <w:p w:rsidR="00500E75" w:rsidRDefault="00500E75" w:rsidP="005D22D3">
      <w:pPr>
        <w:pStyle w:val="a4"/>
        <w:ind w:firstLine="567"/>
      </w:pPr>
      <w:r>
        <w:t>передачу данных и информационных услуг;</w:t>
      </w:r>
    </w:p>
    <w:p w:rsidR="00500E75" w:rsidRDefault="00500E75" w:rsidP="005D22D3">
      <w:pPr>
        <w:pStyle w:val="a4"/>
        <w:ind w:firstLine="567"/>
      </w:pPr>
      <w:r>
        <w:lastRenderedPageBreak/>
        <w:t>трансляцию звуковых программ по сети проводного и эфирного вещ</w:t>
      </w:r>
      <w:r>
        <w:t>а</w:t>
      </w:r>
      <w:r>
        <w:t>ния.</w:t>
      </w:r>
    </w:p>
    <w:p w:rsidR="00500E75" w:rsidRDefault="00500E75" w:rsidP="005D22D3">
      <w:pPr>
        <w:pStyle w:val="a4"/>
        <w:ind w:firstLine="567"/>
      </w:pPr>
      <w:r w:rsidRPr="002E15B4">
        <w:rPr>
          <w:b/>
        </w:rPr>
        <w:t>Ведомственные сети связи</w:t>
      </w:r>
      <w:r>
        <w:t xml:space="preserve"> (</w:t>
      </w:r>
      <w:r w:rsidR="00153CAB">
        <w:t>железная дорога, энергетика, речной и морской транспорт, газо- и нефтепромыслы, различного рода продуктопр</w:t>
      </w:r>
      <w:r w:rsidR="00153CAB">
        <w:t>о</w:t>
      </w:r>
      <w:r w:rsidR="00153CAB">
        <w:t>воды и др.) создаются и функционируют для обеспечения производственных и специальных нужд федеральных органов исполнительной власти, находя</w:t>
      </w:r>
      <w:r w:rsidR="00153CAB">
        <w:t>т</w:t>
      </w:r>
      <w:r w:rsidR="00153CAB">
        <w:t xml:space="preserve">ся в их ведении и эксплуатируются ими. </w:t>
      </w:r>
      <w:r w:rsidR="00153CAB" w:rsidRPr="002E15B4">
        <w:rPr>
          <w:b/>
        </w:rPr>
        <w:t>Ведомственные сети связи могут использоваться также для предоставления услуг связи населению и др</w:t>
      </w:r>
      <w:r w:rsidR="00153CAB" w:rsidRPr="002E15B4">
        <w:rPr>
          <w:b/>
        </w:rPr>
        <w:t>у</w:t>
      </w:r>
      <w:r w:rsidR="00153CAB" w:rsidRPr="002E15B4">
        <w:rPr>
          <w:b/>
        </w:rPr>
        <w:t>гим пользователям связи</w:t>
      </w:r>
      <w:r w:rsidR="00153CAB">
        <w:t>. Сопряжение ведом</w:t>
      </w:r>
      <w:r w:rsidR="00C921FA">
        <w:t>ст</w:t>
      </w:r>
      <w:r w:rsidR="00153CAB">
        <w:t>венных сетей связи с сетью связи общего пользования производится на договорной основе при условии обеспечения соответствия технических</w:t>
      </w:r>
      <w:r w:rsidR="00C921FA">
        <w:t xml:space="preserve"> средств и сооружений связи ведомс</w:t>
      </w:r>
      <w:r w:rsidR="00C921FA">
        <w:t>т</w:t>
      </w:r>
      <w:r w:rsidR="00C921FA">
        <w:t>венных сетей связи требованиям и техническим нормам, установленным для сети связи общего пользования.</w:t>
      </w:r>
    </w:p>
    <w:p w:rsidR="00C921FA" w:rsidRDefault="00C921FA" w:rsidP="00354947">
      <w:pPr>
        <w:pStyle w:val="a4"/>
        <w:ind w:firstLine="567"/>
      </w:pPr>
      <w:r>
        <w:t>В состав систем связи входят: узлы связи пунктов управления и линии прямой связи между ними; линии привязки</w:t>
      </w:r>
      <w:r w:rsidR="00352171">
        <w:t xml:space="preserve"> </w:t>
      </w:r>
      <w:r>
        <w:t xml:space="preserve"> узлов связи пунктов управления к опорным и вспомогательным узлам связи;</w:t>
      </w:r>
      <w:r w:rsidR="00352171">
        <w:t xml:space="preserve"> </w:t>
      </w:r>
      <w:r>
        <w:t xml:space="preserve"> системы технического обесп</w:t>
      </w:r>
      <w:r>
        <w:t>е</w:t>
      </w:r>
      <w:r>
        <w:t>чения связи;</w:t>
      </w:r>
      <w:r w:rsidR="00352171">
        <w:t xml:space="preserve"> </w:t>
      </w:r>
      <w:r>
        <w:t xml:space="preserve"> резерв сил и средств связи;</w:t>
      </w:r>
      <w:r w:rsidR="00352171">
        <w:t xml:space="preserve"> </w:t>
      </w:r>
      <w:r>
        <w:t xml:space="preserve"> системы управления связью.</w:t>
      </w:r>
    </w:p>
    <w:p w:rsidR="00C921FA" w:rsidRDefault="00C921FA" w:rsidP="00354947">
      <w:pPr>
        <w:pStyle w:val="a4"/>
        <w:ind w:firstLine="567"/>
      </w:pPr>
      <w:r>
        <w:t>Управление с повседневных пунктов управления РСЧС (ТСЧС) и сист</w:t>
      </w:r>
      <w:r>
        <w:t>е</w:t>
      </w:r>
      <w:r>
        <w:t>мы гражданской обороны производится в основном по сети связи общего пользования, через местные автоматические телефонные станции (АТС) и междугородные телефонные станции (МТС). Через них осуществляется о</w:t>
      </w:r>
      <w:r>
        <w:t>с</w:t>
      </w:r>
      <w:r>
        <w:t>новная передача больших потоков телефонной информации и данных в пр</w:t>
      </w:r>
      <w:r>
        <w:t>е</w:t>
      </w:r>
      <w:r>
        <w:t>делах городов и населенных пунктов (АТС), а также обмен информацией между ними (МТС).</w:t>
      </w:r>
      <w:r w:rsidR="009D451B">
        <w:t xml:space="preserve"> Кроме каналов телефонной связи, в целях обеспечения управления с повседневных пунктов управления, используются средства р</w:t>
      </w:r>
      <w:r w:rsidR="009D451B">
        <w:t>а</w:t>
      </w:r>
      <w:r w:rsidR="009D451B">
        <w:t xml:space="preserve">диосвязи. К этим средствам можно отнести радиотелефоны сотовых сетей связи общего назначения и </w:t>
      </w:r>
      <w:r w:rsidR="009D451B" w:rsidRPr="005F08A7">
        <w:t>специализированные транкинговые сети связи</w:t>
      </w:r>
      <w:r w:rsidR="00063F83" w:rsidRPr="005F08A7">
        <w:rPr>
          <w:rStyle w:val="af5"/>
        </w:rPr>
        <w:footnoteReference w:id="2"/>
      </w:r>
      <w:r w:rsidR="009D451B" w:rsidRPr="005F08A7">
        <w:t>.</w:t>
      </w:r>
    </w:p>
    <w:p w:rsidR="00926C5C" w:rsidRDefault="00926C5C" w:rsidP="00354947">
      <w:pPr>
        <w:pStyle w:val="a4"/>
        <w:ind w:firstLine="567"/>
      </w:pPr>
      <w:r>
        <w:t xml:space="preserve">Существенно расширить возможности системы оповещения позволяет широкое развитие </w:t>
      </w:r>
      <w:r w:rsidRPr="002E15B4">
        <w:rPr>
          <w:b/>
        </w:rPr>
        <w:t>коммерческих сетей</w:t>
      </w:r>
      <w:r>
        <w:t xml:space="preserve"> вещания.</w:t>
      </w:r>
    </w:p>
    <w:p w:rsidR="00850402" w:rsidRPr="007E0EE8" w:rsidRDefault="00C7056C" w:rsidP="00354947">
      <w:pPr>
        <w:pStyle w:val="a4"/>
        <w:ind w:firstLine="567"/>
        <w:rPr>
          <w:szCs w:val="28"/>
        </w:rPr>
      </w:pPr>
      <w:r>
        <w:rPr>
          <w:szCs w:val="28"/>
        </w:rPr>
        <w:t xml:space="preserve">В </w:t>
      </w:r>
      <w:r w:rsidR="004324F3">
        <w:rPr>
          <w:szCs w:val="28"/>
        </w:rPr>
        <w:t>с</w:t>
      </w:r>
      <w:r>
        <w:rPr>
          <w:szCs w:val="28"/>
        </w:rPr>
        <w:t>оответствие с Постановлением Правительства РФ №177 от 1марта 1993г.</w:t>
      </w:r>
      <w:r w:rsidR="004324F3">
        <w:rPr>
          <w:szCs w:val="28"/>
        </w:rPr>
        <w:t xml:space="preserve"> » О</w:t>
      </w:r>
      <w:r>
        <w:rPr>
          <w:szCs w:val="28"/>
        </w:rPr>
        <w:t>б утверждении Положения о порядке использования действующих радиовещательных и телевизионных станций для оповещения и информир</w:t>
      </w:r>
      <w:r>
        <w:rPr>
          <w:szCs w:val="28"/>
        </w:rPr>
        <w:t>о</w:t>
      </w:r>
      <w:r>
        <w:rPr>
          <w:szCs w:val="28"/>
        </w:rPr>
        <w:t>вания населения РФ в чрезвычайных ситуациях мирного и военного врем</w:t>
      </w:r>
      <w:r>
        <w:rPr>
          <w:szCs w:val="28"/>
        </w:rPr>
        <w:t>е</w:t>
      </w:r>
      <w:r>
        <w:rPr>
          <w:szCs w:val="28"/>
        </w:rPr>
        <w:t>ни»</w:t>
      </w:r>
      <w:r w:rsidR="00D45A67">
        <w:rPr>
          <w:szCs w:val="28"/>
        </w:rPr>
        <w:t>, территориальные органы Министерства связи РФ ведут учет выдава</w:t>
      </w:r>
      <w:r w:rsidR="00D45A67">
        <w:rPr>
          <w:szCs w:val="28"/>
        </w:rPr>
        <w:t>е</w:t>
      </w:r>
      <w:r w:rsidR="00D45A67">
        <w:rPr>
          <w:szCs w:val="28"/>
        </w:rPr>
        <w:t>мых Министерством лицензий на осуществление деятельности по связи в о</w:t>
      </w:r>
      <w:r w:rsidR="00D45A67">
        <w:rPr>
          <w:szCs w:val="28"/>
        </w:rPr>
        <w:t>б</w:t>
      </w:r>
      <w:r w:rsidR="00D45A67">
        <w:rPr>
          <w:szCs w:val="28"/>
        </w:rPr>
        <w:t>ласти</w:t>
      </w:r>
      <w:r w:rsidR="00D45A67" w:rsidRPr="00D45A67">
        <w:rPr>
          <w:szCs w:val="28"/>
        </w:rPr>
        <w:t xml:space="preserve"> </w:t>
      </w:r>
      <w:r w:rsidR="00D45A67">
        <w:rPr>
          <w:szCs w:val="28"/>
        </w:rPr>
        <w:t xml:space="preserve">телевизионного и радиовещания, а также разрешений на использование частот и </w:t>
      </w:r>
      <w:r w:rsidR="00D45A67" w:rsidRPr="008F4AE4">
        <w:rPr>
          <w:b/>
          <w:szCs w:val="28"/>
        </w:rPr>
        <w:t>радиосредств частными (коммерческими) фирмами (организ</w:t>
      </w:r>
      <w:r w:rsidR="00D45A67" w:rsidRPr="008F4AE4">
        <w:rPr>
          <w:b/>
          <w:szCs w:val="28"/>
        </w:rPr>
        <w:t>а</w:t>
      </w:r>
      <w:r w:rsidR="00D45A67" w:rsidRPr="008F4AE4">
        <w:rPr>
          <w:b/>
          <w:szCs w:val="28"/>
        </w:rPr>
        <w:t>циями</w:t>
      </w:r>
      <w:r w:rsidR="00D45A67">
        <w:rPr>
          <w:szCs w:val="28"/>
        </w:rPr>
        <w:t>) с целью обеспечения возможности использования</w:t>
      </w:r>
      <w:r w:rsidR="004324F3">
        <w:rPr>
          <w:szCs w:val="28"/>
        </w:rPr>
        <w:t xml:space="preserve"> радиовещательных и телевизионных передатчиков для оповещения населения в ЧС.</w:t>
      </w:r>
      <w:r w:rsidR="00D45A67">
        <w:rPr>
          <w:szCs w:val="28"/>
        </w:rPr>
        <w:t xml:space="preserve"> </w:t>
      </w:r>
    </w:p>
    <w:p w:rsidR="00AD1B10" w:rsidRDefault="00020347" w:rsidP="00AD1B10">
      <w:pPr>
        <w:pStyle w:val="a4"/>
        <w:ind w:firstLine="567"/>
      </w:pPr>
      <w:r>
        <w:t>В целях обеспечения устойчивого непрерывного управления использ</w:t>
      </w:r>
      <w:r>
        <w:t>у</w:t>
      </w:r>
      <w:r>
        <w:t>ются различные виды связи.</w:t>
      </w:r>
      <w:r w:rsidR="00AD1B10">
        <w:t xml:space="preserve"> </w:t>
      </w:r>
    </w:p>
    <w:p w:rsidR="00020347" w:rsidRDefault="00020347" w:rsidP="00850402">
      <w:pPr>
        <w:pStyle w:val="a4"/>
        <w:ind w:firstLine="567"/>
      </w:pPr>
      <w:r w:rsidRPr="00020347">
        <w:rPr>
          <w:b/>
          <w:i/>
        </w:rPr>
        <w:lastRenderedPageBreak/>
        <w:t>Проводная связь</w:t>
      </w:r>
      <w:r>
        <w:t xml:space="preserve"> является основным видом связи в повседневной де</w:t>
      </w:r>
      <w:r>
        <w:t>я</w:t>
      </w:r>
      <w:r>
        <w:t>тельности. Проводные средства связи обеспечивают высокое удобство и скрытность ведения переговоров</w:t>
      </w:r>
      <w:r w:rsidR="00850402">
        <w:t>.</w:t>
      </w:r>
      <w:r>
        <w:t xml:space="preserve"> Эти средства обеспечивают организацию каналов телефонной связи</w:t>
      </w:r>
    </w:p>
    <w:p w:rsidR="00020347" w:rsidRDefault="00020347" w:rsidP="00354947">
      <w:pPr>
        <w:pStyle w:val="a4"/>
        <w:ind w:firstLine="567"/>
      </w:pPr>
      <w:r w:rsidRPr="00020347">
        <w:rPr>
          <w:b/>
          <w:i/>
        </w:rPr>
        <w:t xml:space="preserve">Радиосвязь </w:t>
      </w:r>
      <w:r>
        <w:t xml:space="preserve">является </w:t>
      </w:r>
      <w:r w:rsidR="00354947">
        <w:t>основным видом связи в движении, а главное – при организации управления в районах чрезвычайных ситуаций, где она может быть вообще единственным видом связи.</w:t>
      </w:r>
      <w:r w:rsidR="00A0055F">
        <w:t xml:space="preserve"> </w:t>
      </w:r>
      <w:r w:rsidR="00CA11BB">
        <w:t>Н</w:t>
      </w:r>
      <w:r w:rsidR="00354947">
        <w:t>едостатки – малая пропускная способность радиоканалов, зависимость работы от атмосферных и промы</w:t>
      </w:r>
      <w:r w:rsidR="00354947">
        <w:t>ш</w:t>
      </w:r>
      <w:r w:rsidR="00354947">
        <w:t>ленных помех.</w:t>
      </w:r>
    </w:p>
    <w:p w:rsidR="004A0723" w:rsidRDefault="00B37721" w:rsidP="008E27CB">
      <w:pPr>
        <w:pStyle w:val="a4"/>
      </w:pPr>
      <w:r w:rsidRPr="00B37721">
        <w:rPr>
          <w:b/>
          <w:i/>
        </w:rPr>
        <w:t>Радиорелейная связь</w:t>
      </w:r>
      <w:r>
        <w:t xml:space="preserve"> сочетает в себе одновременно многие положител</w:t>
      </w:r>
      <w:r>
        <w:t>ь</w:t>
      </w:r>
      <w:r>
        <w:t>ные свойства радио- и проводных средств связи. Радиорелейная связь осущ</w:t>
      </w:r>
      <w:r>
        <w:t>е</w:t>
      </w:r>
      <w:r>
        <w:t xml:space="preserve">ствляется на основе специальных средств радиосвязи в диапазоне УКВ.  Их работа мало зависит от времени года, суток, атмосферных и промышленных </w:t>
      </w:r>
    </w:p>
    <w:p w:rsidR="00B37721" w:rsidRDefault="00B37721" w:rsidP="008E27CB">
      <w:pPr>
        <w:pStyle w:val="a4"/>
      </w:pPr>
      <w:r>
        <w:t>помех. На основе радиорелейных станций создаются направления связи большой пропускной способности, по которым организуются каналы тел</w:t>
      </w:r>
      <w:r>
        <w:t>е</w:t>
      </w:r>
      <w:r>
        <w:t>фонной связи, передачи данных, радио- и телевещания.</w:t>
      </w:r>
    </w:p>
    <w:p w:rsidR="008E27CB" w:rsidRDefault="00383597" w:rsidP="00C37F25">
      <w:pPr>
        <w:pStyle w:val="a4"/>
      </w:pPr>
      <w:r>
        <w:t xml:space="preserve">В ряде регионов страны получили широкое использование </w:t>
      </w:r>
      <w:r w:rsidRPr="001F2B5E">
        <w:rPr>
          <w:b/>
          <w:i/>
        </w:rPr>
        <w:t>спутниковые средства связи</w:t>
      </w:r>
      <w:r>
        <w:t>, которые можно отнести к разновидности радиорелейной</w:t>
      </w:r>
      <w:r w:rsidR="001F2B5E">
        <w:t xml:space="preserve"> связи.</w:t>
      </w:r>
      <w:r w:rsidR="00F600B7">
        <w:t xml:space="preserve"> Они</w:t>
      </w:r>
      <w:r w:rsidR="00C37F25">
        <w:t xml:space="preserve"> обеспечивают качественную телефонную связь и передачу да</w:t>
      </w:r>
      <w:r w:rsidR="00C37F25">
        <w:t>н</w:t>
      </w:r>
      <w:r w:rsidR="00C37F25">
        <w:t>ных практически из любой точки страны в любое время.</w:t>
      </w:r>
    </w:p>
    <w:p w:rsidR="00C37F25" w:rsidRDefault="00C37F25" w:rsidP="00C37F25">
      <w:pPr>
        <w:pStyle w:val="a4"/>
      </w:pPr>
      <w:r>
        <w:t xml:space="preserve">Особняком стоит </w:t>
      </w:r>
      <w:r w:rsidRPr="00C37F25">
        <w:rPr>
          <w:b/>
          <w:i/>
        </w:rPr>
        <w:t>связь подвижными средствами</w:t>
      </w:r>
      <w:r>
        <w:t xml:space="preserve"> (автомашины, мот</w:t>
      </w:r>
      <w:r>
        <w:t>о</w:t>
      </w:r>
      <w:r>
        <w:t>циклы, катера, летательные аппараты и другие), которые наиболее активно используются в системах управления ТСЧС для доставки служебных док</w:t>
      </w:r>
      <w:r>
        <w:t>у</w:t>
      </w:r>
      <w:r>
        <w:t>ментов большого объема.</w:t>
      </w:r>
    </w:p>
    <w:p w:rsidR="00C37F25" w:rsidRDefault="00C37F25" w:rsidP="00C37F25">
      <w:pPr>
        <w:pStyle w:val="a4"/>
      </w:pPr>
      <w:r>
        <w:t xml:space="preserve">В последнее время в управлении ТСЧС стали достаточно широко </w:t>
      </w:r>
    </w:p>
    <w:p w:rsidR="005D22D3" w:rsidRDefault="00C37F25" w:rsidP="005D22D3">
      <w:pPr>
        <w:pStyle w:val="a4"/>
        <w:ind w:firstLine="0"/>
        <w:rPr>
          <w:color w:val="E36C0A"/>
        </w:rPr>
      </w:pPr>
      <w:r>
        <w:t xml:space="preserve">использоваться </w:t>
      </w:r>
      <w:r w:rsidRPr="00AD268B">
        <w:rPr>
          <w:b/>
          <w:i/>
        </w:rPr>
        <w:t>современные телекоммуникационные технологии</w:t>
      </w:r>
      <w:r>
        <w:t xml:space="preserve"> - сов</w:t>
      </w:r>
      <w:r>
        <w:t>о</w:t>
      </w:r>
      <w:r>
        <w:t>купность сетей связи и компьютерных</w:t>
      </w:r>
      <w:r w:rsidR="00AD268B">
        <w:t xml:space="preserve"> средств, состоящих на оснащении о</w:t>
      </w:r>
      <w:r w:rsidR="00AD268B">
        <w:t>р</w:t>
      </w:r>
      <w:r w:rsidR="00AD268B">
        <w:t>ганов управления.</w:t>
      </w:r>
      <w:r w:rsidR="00D90A0D" w:rsidRPr="00D90A0D">
        <w:rPr>
          <w:color w:val="E36C0A"/>
        </w:rPr>
        <w:t xml:space="preserve">   </w:t>
      </w:r>
    </w:p>
    <w:p w:rsidR="008F4AE4" w:rsidRDefault="008F4AE4" w:rsidP="008F4AE4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>Сигнальные средства</w:t>
      </w:r>
      <w:r w:rsidRPr="003071C2">
        <w:rPr>
          <w:sz w:val="28"/>
          <w:szCs w:val="28"/>
        </w:rPr>
        <w:t xml:space="preserve"> используются для оповещения населения и как дублирующие средства для передачи команд и сигналов ГО. К сигнальным средствам относятся электрические и ручные сирены, сигнальные ракеты, флажки.</w:t>
      </w:r>
    </w:p>
    <w:p w:rsidR="00E46FB1" w:rsidRPr="003071C2" w:rsidRDefault="00E46FB1" w:rsidP="00E46FB1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>Подвижные средства</w:t>
      </w:r>
      <w:r w:rsidRPr="003071C2">
        <w:rPr>
          <w:sz w:val="28"/>
          <w:szCs w:val="28"/>
        </w:rPr>
        <w:t xml:space="preserve"> связи используются для доставки документов, передачи устных распоряжений, донесений и информации, особенно в ходе ведения АСДНР. В качестве таких средств могут применяться самолеты, ве</w:t>
      </w:r>
      <w:r w:rsidRPr="003071C2">
        <w:rPr>
          <w:sz w:val="28"/>
          <w:szCs w:val="28"/>
        </w:rPr>
        <w:t>р</w:t>
      </w:r>
      <w:r w:rsidRPr="003071C2">
        <w:rPr>
          <w:sz w:val="28"/>
          <w:szCs w:val="28"/>
        </w:rPr>
        <w:t xml:space="preserve">толеты, автомобили, суда, катера, мотоциклы, железнодорожные дрезины и другие транспортные средства. </w:t>
      </w:r>
    </w:p>
    <w:p w:rsidR="00E46FB1" w:rsidRDefault="00E46FB1" w:rsidP="008F4AE4">
      <w:pPr>
        <w:ind w:firstLine="567"/>
        <w:jc w:val="both"/>
        <w:rPr>
          <w:sz w:val="28"/>
          <w:szCs w:val="28"/>
        </w:rPr>
      </w:pPr>
    </w:p>
    <w:p w:rsidR="0010027B" w:rsidRDefault="006D71E1" w:rsidP="006F2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6F25FA" w:rsidRPr="003071C2">
        <w:rPr>
          <w:b/>
          <w:sz w:val="28"/>
          <w:szCs w:val="28"/>
        </w:rPr>
        <w:t xml:space="preserve">Состав, назначение и задачи </w:t>
      </w:r>
      <w:r w:rsidR="0010027B">
        <w:rPr>
          <w:b/>
          <w:sz w:val="28"/>
          <w:szCs w:val="28"/>
        </w:rPr>
        <w:t>НАСФ (группа, звено) с</w:t>
      </w:r>
      <w:r w:rsidR="006F25FA" w:rsidRPr="003071C2">
        <w:rPr>
          <w:b/>
          <w:sz w:val="28"/>
          <w:szCs w:val="28"/>
        </w:rPr>
        <w:t xml:space="preserve">вязи </w:t>
      </w:r>
    </w:p>
    <w:p w:rsidR="006F25FA" w:rsidRDefault="006F25FA" w:rsidP="006F25FA">
      <w:pPr>
        <w:jc w:val="center"/>
        <w:rPr>
          <w:b/>
          <w:sz w:val="28"/>
          <w:szCs w:val="28"/>
        </w:rPr>
      </w:pPr>
      <w:r w:rsidRPr="003071C2">
        <w:rPr>
          <w:b/>
          <w:sz w:val="28"/>
          <w:szCs w:val="28"/>
        </w:rPr>
        <w:t>и оповещения в</w:t>
      </w:r>
      <w:r w:rsidR="006D71E1">
        <w:rPr>
          <w:b/>
          <w:sz w:val="28"/>
          <w:szCs w:val="28"/>
        </w:rPr>
        <w:t xml:space="preserve"> </w:t>
      </w:r>
      <w:r w:rsidRPr="003071C2">
        <w:rPr>
          <w:b/>
          <w:sz w:val="28"/>
          <w:szCs w:val="28"/>
        </w:rPr>
        <w:t>организациях</w:t>
      </w:r>
    </w:p>
    <w:p w:rsidR="0010027B" w:rsidRDefault="0010027B" w:rsidP="006F25FA">
      <w:pPr>
        <w:jc w:val="center"/>
        <w:rPr>
          <w:b/>
          <w:sz w:val="28"/>
          <w:szCs w:val="28"/>
        </w:rPr>
      </w:pPr>
    </w:p>
    <w:p w:rsidR="00975AD0" w:rsidRPr="003071C2" w:rsidRDefault="00975AD0" w:rsidP="00975AD0">
      <w:pPr>
        <w:ind w:firstLine="567"/>
        <w:jc w:val="both"/>
        <w:rPr>
          <w:b/>
          <w:sz w:val="28"/>
          <w:szCs w:val="28"/>
        </w:rPr>
      </w:pPr>
      <w:r w:rsidRPr="003071C2">
        <w:rPr>
          <w:b/>
          <w:sz w:val="28"/>
          <w:szCs w:val="28"/>
        </w:rPr>
        <w:t>В любых условиях обстановки руководитель ГО, руководитель о</w:t>
      </w:r>
      <w:r w:rsidRPr="003071C2">
        <w:rPr>
          <w:b/>
          <w:sz w:val="28"/>
          <w:szCs w:val="28"/>
        </w:rPr>
        <w:t>р</w:t>
      </w:r>
      <w:r w:rsidRPr="003071C2">
        <w:rPr>
          <w:b/>
          <w:sz w:val="28"/>
          <w:szCs w:val="28"/>
        </w:rPr>
        <w:t xml:space="preserve">гана управления ГОЧС, руководители спасательных служб обязаны иметь при себе средства, позволяющие обеспечить связь со старшими </w:t>
      </w:r>
      <w:r w:rsidRPr="003071C2">
        <w:rPr>
          <w:b/>
          <w:sz w:val="28"/>
          <w:szCs w:val="28"/>
        </w:rPr>
        <w:lastRenderedPageBreak/>
        <w:t>руководителями и с подчиненными, соседними формированиями, вза</w:t>
      </w:r>
      <w:r w:rsidRPr="003071C2">
        <w:rPr>
          <w:b/>
          <w:sz w:val="28"/>
          <w:szCs w:val="28"/>
        </w:rPr>
        <w:t>и</w:t>
      </w:r>
      <w:r w:rsidRPr="003071C2">
        <w:rPr>
          <w:b/>
          <w:sz w:val="28"/>
          <w:szCs w:val="28"/>
        </w:rPr>
        <w:t>модействующими органами и силами.</w:t>
      </w:r>
    </w:p>
    <w:p w:rsidR="006F25FA" w:rsidRPr="003071C2" w:rsidRDefault="0010027B" w:rsidP="006F2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НАСФ</w:t>
      </w:r>
      <w:r w:rsidR="006F25FA" w:rsidRPr="003071C2">
        <w:rPr>
          <w:sz w:val="28"/>
          <w:szCs w:val="28"/>
        </w:rPr>
        <w:t xml:space="preserve"> связи и оповещения создается на базе узла связи организации во главе с его руководителем. </w:t>
      </w:r>
      <w:r w:rsidR="006F25FA" w:rsidRPr="003071C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НАСФ</w:t>
      </w:r>
      <w:r w:rsidR="006F25FA" w:rsidRPr="003071C2">
        <w:rPr>
          <w:b/>
          <w:sz w:val="28"/>
          <w:szCs w:val="28"/>
        </w:rPr>
        <w:t xml:space="preserve"> возлагается:</w:t>
      </w:r>
    </w:p>
    <w:p w:rsidR="006F25FA" w:rsidRPr="003071C2" w:rsidRDefault="006F25FA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организация своевременного оповещения должностных лиц и произво</w:t>
      </w:r>
      <w:r w:rsidRPr="003071C2">
        <w:rPr>
          <w:sz w:val="28"/>
          <w:szCs w:val="28"/>
        </w:rPr>
        <w:t>д</w:t>
      </w:r>
      <w:r w:rsidRPr="003071C2">
        <w:rPr>
          <w:sz w:val="28"/>
          <w:szCs w:val="28"/>
        </w:rPr>
        <w:t>ственного персонала об угрозе нападения противника;</w:t>
      </w:r>
    </w:p>
    <w:p w:rsidR="006F25FA" w:rsidRPr="003071C2" w:rsidRDefault="006F25FA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организация связи и поддержание ее в состоянии постоянной готовности к работе;</w:t>
      </w:r>
    </w:p>
    <w:p w:rsidR="006F25FA" w:rsidRPr="003071C2" w:rsidRDefault="006F25FA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устранение аварий на сетях и сооружениях связи, находящихся в очаге поражения.</w:t>
      </w:r>
    </w:p>
    <w:p w:rsidR="006F25FA" w:rsidRPr="003071C2" w:rsidRDefault="0010027B" w:rsidP="006F25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НАСФ</w:t>
      </w:r>
      <w:r w:rsidR="006F25FA" w:rsidRPr="003071C2">
        <w:rPr>
          <w:sz w:val="28"/>
          <w:szCs w:val="28"/>
        </w:rPr>
        <w:t xml:space="preserve"> связи и оповещения обеспечивает  оповещение должностных лиц  объекта и об угрозе нападения противника и опасности радиоактивного з</w:t>
      </w:r>
      <w:r w:rsidR="006F25FA" w:rsidRPr="003071C2">
        <w:rPr>
          <w:sz w:val="28"/>
          <w:szCs w:val="28"/>
        </w:rPr>
        <w:t>а</w:t>
      </w:r>
      <w:r w:rsidR="006F25FA" w:rsidRPr="003071C2">
        <w:rPr>
          <w:sz w:val="28"/>
          <w:szCs w:val="28"/>
        </w:rPr>
        <w:t>ражения, о применении противником химического, бактериологического оружия и о возникших стихийных</w:t>
      </w:r>
      <w:r w:rsidR="006F25FA">
        <w:rPr>
          <w:sz w:val="28"/>
          <w:szCs w:val="28"/>
        </w:rPr>
        <w:t xml:space="preserve"> </w:t>
      </w:r>
      <w:r w:rsidR="006F25FA" w:rsidRPr="003071C2">
        <w:rPr>
          <w:sz w:val="28"/>
          <w:szCs w:val="28"/>
        </w:rPr>
        <w:tab/>
        <w:t>бедствиях.</w:t>
      </w:r>
    </w:p>
    <w:p w:rsidR="006F25FA" w:rsidRPr="003071C2" w:rsidRDefault="006F25FA" w:rsidP="006F25FA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Руководитель </w:t>
      </w:r>
      <w:r w:rsidR="0010027B">
        <w:rPr>
          <w:sz w:val="28"/>
          <w:szCs w:val="28"/>
        </w:rPr>
        <w:t>НАСФ</w:t>
      </w:r>
      <w:r w:rsidRPr="003071C2">
        <w:rPr>
          <w:sz w:val="28"/>
          <w:szCs w:val="28"/>
        </w:rPr>
        <w:t xml:space="preserve"> связи и оповещения отвечает за планирование, о</w:t>
      </w:r>
      <w:r w:rsidRPr="003071C2">
        <w:rPr>
          <w:sz w:val="28"/>
          <w:szCs w:val="28"/>
        </w:rPr>
        <w:t>р</w:t>
      </w:r>
      <w:r w:rsidRPr="003071C2">
        <w:rPr>
          <w:sz w:val="28"/>
          <w:szCs w:val="28"/>
        </w:rPr>
        <w:t xml:space="preserve">ганизацию и постоянную готовность системы связи и средств оповещения  к выполнению возложенных на </w:t>
      </w:r>
      <w:r w:rsidR="0010027B">
        <w:rPr>
          <w:sz w:val="28"/>
          <w:szCs w:val="28"/>
        </w:rPr>
        <w:t>НАСФ</w:t>
      </w:r>
      <w:r w:rsidRPr="003071C2">
        <w:rPr>
          <w:sz w:val="28"/>
          <w:szCs w:val="28"/>
        </w:rPr>
        <w:t xml:space="preserve"> задач.</w:t>
      </w:r>
    </w:p>
    <w:p w:rsidR="006F25FA" w:rsidRPr="003071C2" w:rsidRDefault="006F25FA" w:rsidP="006F25FA">
      <w:pPr>
        <w:ind w:firstLine="567"/>
        <w:jc w:val="both"/>
        <w:rPr>
          <w:b/>
          <w:sz w:val="28"/>
          <w:szCs w:val="28"/>
        </w:rPr>
      </w:pPr>
      <w:r w:rsidRPr="003071C2">
        <w:rPr>
          <w:b/>
          <w:sz w:val="28"/>
          <w:szCs w:val="28"/>
        </w:rPr>
        <w:t>Он обязан:</w:t>
      </w:r>
    </w:p>
    <w:p w:rsidR="006F25FA" w:rsidRPr="003071C2" w:rsidRDefault="00537914" w:rsidP="0053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5FA" w:rsidRPr="003071C2">
        <w:rPr>
          <w:sz w:val="28"/>
          <w:szCs w:val="28"/>
        </w:rPr>
        <w:t>хорошо знать порядок организации оповещения и связи, возможности и степень готовности подчиненных  формирований;</w:t>
      </w:r>
    </w:p>
    <w:p w:rsidR="006F25FA" w:rsidRPr="003071C2" w:rsidRDefault="00537914" w:rsidP="0053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25FA" w:rsidRPr="003071C2">
        <w:rPr>
          <w:sz w:val="28"/>
          <w:szCs w:val="28"/>
        </w:rPr>
        <w:t>разрабатывать план оповещения и связи, докладывать руководителю органа управления ГОЧС предложения по связи;</w:t>
      </w:r>
    </w:p>
    <w:p w:rsidR="006F25FA" w:rsidRPr="003071C2" w:rsidRDefault="00537914" w:rsidP="0053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25FA" w:rsidRPr="003071C2">
        <w:rPr>
          <w:sz w:val="28"/>
          <w:szCs w:val="28"/>
        </w:rPr>
        <w:t>обеспечивать связью орган</w:t>
      </w:r>
      <w:r w:rsidR="006D71E1">
        <w:rPr>
          <w:sz w:val="28"/>
          <w:szCs w:val="28"/>
        </w:rPr>
        <w:t>ы</w:t>
      </w:r>
      <w:r w:rsidR="006F25FA" w:rsidRPr="003071C2">
        <w:rPr>
          <w:sz w:val="28"/>
          <w:szCs w:val="28"/>
        </w:rPr>
        <w:t xml:space="preserve"> управления ГОЧС и формирования в различных условиях обстановки;</w:t>
      </w:r>
    </w:p>
    <w:p w:rsidR="006F25FA" w:rsidRPr="003071C2" w:rsidRDefault="00537914" w:rsidP="0053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25FA" w:rsidRPr="003071C2">
        <w:rPr>
          <w:sz w:val="28"/>
          <w:szCs w:val="28"/>
        </w:rPr>
        <w:t>контролировать своевременный ход передачи (доставки) документов, распоряжений и сигналов;</w:t>
      </w:r>
    </w:p>
    <w:p w:rsidR="006F25FA" w:rsidRPr="003071C2" w:rsidRDefault="00537914" w:rsidP="005379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F25FA" w:rsidRPr="003071C2">
        <w:rPr>
          <w:sz w:val="28"/>
          <w:szCs w:val="28"/>
        </w:rPr>
        <w:t>своевременно организовывать ремонт средств</w:t>
      </w:r>
      <w:r w:rsidR="00376544">
        <w:rPr>
          <w:sz w:val="28"/>
          <w:szCs w:val="28"/>
        </w:rPr>
        <w:t xml:space="preserve"> </w:t>
      </w:r>
      <w:r w:rsidR="006F25FA" w:rsidRPr="003071C2">
        <w:rPr>
          <w:sz w:val="28"/>
          <w:szCs w:val="28"/>
        </w:rPr>
        <w:t xml:space="preserve"> связи;</w:t>
      </w:r>
    </w:p>
    <w:p w:rsidR="006F25FA" w:rsidRPr="003071C2" w:rsidRDefault="006F25FA" w:rsidP="00537914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при отсутствии или потере связи немедленно принимать меры к ее восстановлению.</w:t>
      </w:r>
    </w:p>
    <w:p w:rsidR="006F25FA" w:rsidRPr="003071C2" w:rsidRDefault="006F25FA" w:rsidP="009812F1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 xml:space="preserve">Для организации связи руководитель </w:t>
      </w:r>
      <w:r w:rsidR="0010027B">
        <w:rPr>
          <w:b/>
          <w:sz w:val="28"/>
          <w:szCs w:val="28"/>
        </w:rPr>
        <w:t xml:space="preserve">НАСФ связи и </w:t>
      </w:r>
      <w:r w:rsidRPr="003071C2">
        <w:rPr>
          <w:b/>
          <w:sz w:val="28"/>
          <w:szCs w:val="28"/>
        </w:rPr>
        <w:t xml:space="preserve">оповещения </w:t>
      </w:r>
      <w:r w:rsidR="0010027B">
        <w:rPr>
          <w:b/>
          <w:sz w:val="28"/>
          <w:szCs w:val="28"/>
        </w:rPr>
        <w:t>о</w:t>
      </w:r>
      <w:r w:rsidRPr="003071C2">
        <w:rPr>
          <w:b/>
          <w:sz w:val="28"/>
          <w:szCs w:val="28"/>
        </w:rPr>
        <w:t>трабатывает</w:t>
      </w:r>
      <w:r w:rsidR="006D71E1">
        <w:rPr>
          <w:sz w:val="28"/>
          <w:szCs w:val="28"/>
        </w:rPr>
        <w:t xml:space="preserve"> </w:t>
      </w:r>
      <w:r w:rsidRPr="006D71E1">
        <w:rPr>
          <w:b/>
          <w:sz w:val="28"/>
          <w:szCs w:val="28"/>
        </w:rPr>
        <w:t>рабочие документы по связи:</w:t>
      </w:r>
      <w:r w:rsidRPr="003071C2">
        <w:rPr>
          <w:sz w:val="28"/>
          <w:szCs w:val="28"/>
        </w:rPr>
        <w:t xml:space="preserve"> </w:t>
      </w:r>
    </w:p>
    <w:p w:rsidR="006F25FA" w:rsidRPr="003071C2" w:rsidRDefault="006F25FA" w:rsidP="0097154E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схем</w:t>
      </w:r>
      <w:r w:rsidR="006D71E1">
        <w:rPr>
          <w:sz w:val="28"/>
          <w:szCs w:val="28"/>
        </w:rPr>
        <w:t>у</w:t>
      </w:r>
      <w:r w:rsidRPr="003071C2">
        <w:rPr>
          <w:sz w:val="28"/>
          <w:szCs w:val="28"/>
        </w:rPr>
        <w:t xml:space="preserve"> проводной связи; </w:t>
      </w:r>
    </w:p>
    <w:p w:rsidR="006F25FA" w:rsidRPr="003071C2" w:rsidRDefault="006F25FA" w:rsidP="0097154E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схем</w:t>
      </w:r>
      <w:r w:rsidR="006D71E1">
        <w:rPr>
          <w:sz w:val="28"/>
          <w:szCs w:val="28"/>
        </w:rPr>
        <w:t>у</w:t>
      </w:r>
      <w:r w:rsidRPr="003071C2">
        <w:rPr>
          <w:sz w:val="28"/>
          <w:szCs w:val="28"/>
        </w:rPr>
        <w:t xml:space="preserve"> радиосвязи; </w:t>
      </w:r>
    </w:p>
    <w:p w:rsidR="006F25FA" w:rsidRPr="003071C2" w:rsidRDefault="006F25FA" w:rsidP="0097154E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схем</w:t>
      </w:r>
      <w:r w:rsidR="006D71E1">
        <w:rPr>
          <w:sz w:val="28"/>
          <w:szCs w:val="28"/>
        </w:rPr>
        <w:t>у</w:t>
      </w:r>
      <w:r w:rsidRPr="003071C2">
        <w:rPr>
          <w:sz w:val="28"/>
          <w:szCs w:val="28"/>
        </w:rPr>
        <w:t xml:space="preserve"> связи подвижными и сигнальными средствами; </w:t>
      </w:r>
    </w:p>
    <w:p w:rsidR="006F25FA" w:rsidRPr="003071C2" w:rsidRDefault="006F25FA" w:rsidP="0097154E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расчет сил и средств связи; </w:t>
      </w:r>
    </w:p>
    <w:p w:rsidR="006F25FA" w:rsidRPr="003071C2" w:rsidRDefault="006F25FA" w:rsidP="0097154E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телефонный справочник; </w:t>
      </w:r>
    </w:p>
    <w:p w:rsidR="006F25FA" w:rsidRPr="003071C2" w:rsidRDefault="006F25FA" w:rsidP="0097154E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радиоданные по связи (выписка); </w:t>
      </w:r>
    </w:p>
    <w:p w:rsidR="006F25FA" w:rsidRPr="003071C2" w:rsidRDefault="006F25FA" w:rsidP="0097154E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позывные для ведения переговоров по радио; </w:t>
      </w:r>
    </w:p>
    <w:p w:rsidR="006F25FA" w:rsidRPr="003071C2" w:rsidRDefault="006F25FA" w:rsidP="0097154E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схем</w:t>
      </w:r>
      <w:r w:rsidR="0010027B">
        <w:rPr>
          <w:sz w:val="28"/>
          <w:szCs w:val="28"/>
        </w:rPr>
        <w:t>у</w:t>
      </w:r>
      <w:r w:rsidRPr="003071C2">
        <w:rPr>
          <w:sz w:val="28"/>
          <w:szCs w:val="28"/>
        </w:rPr>
        <w:t xml:space="preserve"> оповещения руководящего состава ГО организации.</w:t>
      </w:r>
    </w:p>
    <w:p w:rsidR="001F6AE9" w:rsidRPr="003071C2" w:rsidRDefault="001F6AE9" w:rsidP="001F6AE9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>Важнейшими требованиями</w:t>
      </w:r>
      <w:r w:rsidRPr="003071C2">
        <w:rPr>
          <w:sz w:val="28"/>
          <w:szCs w:val="28"/>
        </w:rPr>
        <w:t>, предъявляемыми к связи, являются:</w:t>
      </w:r>
    </w:p>
    <w:p w:rsidR="001F6AE9" w:rsidRPr="003071C2" w:rsidRDefault="001F6AE9" w:rsidP="00AD1B10">
      <w:pPr>
        <w:ind w:left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своевременность ее установления;</w:t>
      </w:r>
    </w:p>
    <w:p w:rsidR="001F6AE9" w:rsidRPr="003071C2" w:rsidRDefault="001F6AE9" w:rsidP="00AD1B10">
      <w:pPr>
        <w:ind w:left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быстрота и достоверность передачи информации;</w:t>
      </w:r>
    </w:p>
    <w:p w:rsidR="001F6AE9" w:rsidRPr="003071C2" w:rsidRDefault="001F6AE9" w:rsidP="00AD1B10">
      <w:pPr>
        <w:ind w:left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надежность работы в условиях  применения противником современных средств поражения и радиоэлектронного воздействия.</w:t>
      </w:r>
    </w:p>
    <w:p w:rsidR="006F25FA" w:rsidRPr="003071C2" w:rsidRDefault="006F25FA" w:rsidP="006F25FA">
      <w:pPr>
        <w:ind w:firstLine="567"/>
        <w:jc w:val="both"/>
        <w:rPr>
          <w:b/>
          <w:sz w:val="28"/>
          <w:szCs w:val="28"/>
        </w:rPr>
      </w:pPr>
      <w:r w:rsidRPr="003071C2">
        <w:rPr>
          <w:b/>
          <w:sz w:val="28"/>
          <w:szCs w:val="28"/>
        </w:rPr>
        <w:lastRenderedPageBreak/>
        <w:t xml:space="preserve">Силы </w:t>
      </w:r>
      <w:r w:rsidR="0010027B">
        <w:rPr>
          <w:b/>
          <w:sz w:val="28"/>
          <w:szCs w:val="28"/>
        </w:rPr>
        <w:t>НАСФ</w:t>
      </w:r>
      <w:r w:rsidRPr="003071C2">
        <w:rPr>
          <w:b/>
          <w:sz w:val="28"/>
          <w:szCs w:val="28"/>
        </w:rPr>
        <w:t xml:space="preserve"> оповещения и связи состоят из:</w:t>
      </w:r>
    </w:p>
    <w:p w:rsidR="006F25FA" w:rsidRPr="003071C2" w:rsidRDefault="006F25FA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подразделений связи органов управления ГОЧС;</w:t>
      </w:r>
    </w:p>
    <w:p w:rsidR="006F25FA" w:rsidRDefault="006F25FA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нештатных аварийно-спасательных формирований (групп и звеньев св</w:t>
      </w:r>
      <w:r w:rsidRPr="003071C2">
        <w:rPr>
          <w:sz w:val="28"/>
          <w:szCs w:val="28"/>
        </w:rPr>
        <w:t>я</w:t>
      </w:r>
      <w:r w:rsidRPr="003071C2">
        <w:rPr>
          <w:sz w:val="28"/>
          <w:szCs w:val="28"/>
        </w:rPr>
        <w:t>зи).</w:t>
      </w:r>
    </w:p>
    <w:p w:rsidR="00C11B04" w:rsidRPr="003071C2" w:rsidRDefault="00C11B04" w:rsidP="00AD1B10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>Группа связи ГО</w:t>
      </w:r>
      <w:r w:rsidRPr="003071C2">
        <w:rPr>
          <w:sz w:val="28"/>
          <w:szCs w:val="28"/>
        </w:rPr>
        <w:t xml:space="preserve"> организаций в количестве 15 человек состоит из  звеньев:</w:t>
      </w:r>
    </w:p>
    <w:p w:rsidR="00C11B04" w:rsidRPr="003071C2" w:rsidRDefault="00C11B04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радиосвязи - 5 чел. (командир - 1, радист - 4);</w:t>
      </w:r>
    </w:p>
    <w:p w:rsidR="00C11B04" w:rsidRPr="003071C2" w:rsidRDefault="00C11B04" w:rsidP="00AD1B10">
      <w:pPr>
        <w:ind w:firstLine="567"/>
        <w:rPr>
          <w:sz w:val="28"/>
          <w:szCs w:val="28"/>
        </w:rPr>
      </w:pPr>
      <w:r w:rsidRPr="003071C2">
        <w:rPr>
          <w:sz w:val="28"/>
          <w:szCs w:val="28"/>
        </w:rPr>
        <w:t>телефонное и подвижных средств связи - 6 чел. (командир - 1, телеф</w:t>
      </w:r>
      <w:r w:rsidRPr="003071C2">
        <w:rPr>
          <w:sz w:val="28"/>
          <w:szCs w:val="28"/>
        </w:rPr>
        <w:t>о</w:t>
      </w:r>
      <w:r w:rsidRPr="003071C2">
        <w:rPr>
          <w:sz w:val="28"/>
          <w:szCs w:val="28"/>
        </w:rPr>
        <w:t xml:space="preserve">нист -3, водитель - </w:t>
      </w:r>
      <w:r>
        <w:rPr>
          <w:sz w:val="28"/>
          <w:szCs w:val="28"/>
        </w:rPr>
        <w:t>2</w:t>
      </w:r>
      <w:r w:rsidRPr="003071C2">
        <w:rPr>
          <w:sz w:val="28"/>
          <w:szCs w:val="28"/>
        </w:rPr>
        <w:t xml:space="preserve">, </w:t>
      </w:r>
      <w:r>
        <w:rPr>
          <w:sz w:val="28"/>
          <w:szCs w:val="28"/>
        </w:rPr>
        <w:t>груз. автомобиль – 1, автомобиль -</w:t>
      </w:r>
      <w:r w:rsidRPr="003071C2">
        <w:rPr>
          <w:sz w:val="28"/>
          <w:szCs w:val="28"/>
        </w:rPr>
        <w:t xml:space="preserve"> 1);</w:t>
      </w:r>
    </w:p>
    <w:p w:rsidR="00C11B04" w:rsidRPr="003071C2" w:rsidRDefault="00C11B04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оповещения - 3 чел. (командир - 1, сигналист-радист - 2).</w:t>
      </w:r>
    </w:p>
    <w:p w:rsidR="00C11B04" w:rsidRPr="003071C2" w:rsidRDefault="00C11B04" w:rsidP="00AD1B10">
      <w:pPr>
        <w:ind w:firstLine="567"/>
        <w:jc w:val="both"/>
        <w:rPr>
          <w:sz w:val="28"/>
          <w:szCs w:val="28"/>
        </w:rPr>
      </w:pPr>
      <w:r w:rsidRPr="0015638B">
        <w:rPr>
          <w:b/>
          <w:sz w:val="28"/>
          <w:szCs w:val="28"/>
        </w:rPr>
        <w:t>Звено связи ГО</w:t>
      </w:r>
      <w:r w:rsidRPr="003071C2">
        <w:rPr>
          <w:sz w:val="28"/>
          <w:szCs w:val="28"/>
        </w:rPr>
        <w:t xml:space="preserve"> организации в количестве 7 человек</w:t>
      </w:r>
      <w:r>
        <w:rPr>
          <w:sz w:val="28"/>
          <w:szCs w:val="28"/>
        </w:rPr>
        <w:t>:(</w:t>
      </w:r>
      <w:r w:rsidRPr="003071C2">
        <w:rPr>
          <w:sz w:val="28"/>
          <w:szCs w:val="28"/>
        </w:rPr>
        <w:t xml:space="preserve"> командир - 1 чел., радисты - 2 чел., телефонист - 3 чел., </w:t>
      </w:r>
      <w:r>
        <w:rPr>
          <w:sz w:val="28"/>
          <w:szCs w:val="28"/>
        </w:rPr>
        <w:t xml:space="preserve">автомобиль </w:t>
      </w:r>
      <w:r w:rsidRPr="003071C2">
        <w:rPr>
          <w:sz w:val="28"/>
          <w:szCs w:val="28"/>
        </w:rPr>
        <w:t>- 1чел.</w:t>
      </w:r>
      <w:r>
        <w:rPr>
          <w:sz w:val="28"/>
          <w:szCs w:val="28"/>
        </w:rPr>
        <w:t>)</w:t>
      </w:r>
    </w:p>
    <w:p w:rsidR="00196BBD" w:rsidRPr="003071C2" w:rsidRDefault="00196BBD" w:rsidP="00196BBD">
      <w:pPr>
        <w:ind w:firstLine="567"/>
        <w:jc w:val="both"/>
        <w:rPr>
          <w:b/>
          <w:sz w:val="28"/>
          <w:szCs w:val="28"/>
        </w:rPr>
      </w:pPr>
      <w:r w:rsidRPr="003071C2">
        <w:rPr>
          <w:b/>
          <w:sz w:val="28"/>
          <w:szCs w:val="28"/>
        </w:rPr>
        <w:t>ПУ ГО объекта должны  иметь:</w:t>
      </w:r>
    </w:p>
    <w:p w:rsidR="00196BBD" w:rsidRPr="003071C2" w:rsidRDefault="00196BBD" w:rsidP="00AD1B10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прямую телефонно-телеграфную связь  с загородным пунктом упра</w:t>
      </w:r>
      <w:r w:rsidRPr="003071C2">
        <w:rPr>
          <w:sz w:val="28"/>
          <w:szCs w:val="28"/>
        </w:rPr>
        <w:t>в</w:t>
      </w:r>
      <w:r w:rsidRPr="003071C2">
        <w:rPr>
          <w:sz w:val="28"/>
          <w:szCs w:val="28"/>
        </w:rPr>
        <w:t>ления;</w:t>
      </w:r>
    </w:p>
    <w:p w:rsidR="00196BBD" w:rsidRPr="003071C2" w:rsidRDefault="00196BBD" w:rsidP="00AD1B10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прямую телефонную связь по заказной системе обслуживания с всп</w:t>
      </w:r>
      <w:r w:rsidRPr="003071C2">
        <w:rPr>
          <w:sz w:val="28"/>
          <w:szCs w:val="28"/>
        </w:rPr>
        <w:t>о</w:t>
      </w:r>
      <w:r w:rsidRPr="003071C2">
        <w:rPr>
          <w:sz w:val="28"/>
          <w:szCs w:val="28"/>
        </w:rPr>
        <w:t>могательным пунктом управления, с населенными пунктами, в которых н</w:t>
      </w:r>
      <w:r w:rsidRPr="003071C2">
        <w:rPr>
          <w:sz w:val="28"/>
          <w:szCs w:val="28"/>
        </w:rPr>
        <w:t>а</w:t>
      </w:r>
      <w:r w:rsidRPr="003071C2">
        <w:rPr>
          <w:sz w:val="28"/>
          <w:szCs w:val="28"/>
        </w:rPr>
        <w:t>ходятся аварийно-спасательные формирования, отдыхающие смены;</w:t>
      </w:r>
    </w:p>
    <w:p w:rsidR="00196BBD" w:rsidRPr="003071C2" w:rsidRDefault="00196BBD" w:rsidP="00AD1B10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радиосвязь с ПУ ГО объекта обеспечивают: с запасным ПУ объекта; с вспомогательным ПУ; с районом размещения аварийно-спасательных фо</w:t>
      </w:r>
      <w:r w:rsidRPr="003071C2">
        <w:rPr>
          <w:sz w:val="28"/>
          <w:szCs w:val="28"/>
        </w:rPr>
        <w:t>р</w:t>
      </w:r>
      <w:r w:rsidRPr="003071C2">
        <w:rPr>
          <w:sz w:val="28"/>
          <w:szCs w:val="28"/>
        </w:rPr>
        <w:t>мирований и с территорией, на которой ведется АСДНР.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>При выдвижении сил ГО к очагу</w:t>
      </w:r>
      <w:r w:rsidRPr="003071C2">
        <w:rPr>
          <w:sz w:val="28"/>
          <w:szCs w:val="28"/>
        </w:rPr>
        <w:t xml:space="preserve"> поражения связь обеспечивается при помощи радиосредств, подвижными средствами, а также использованием п</w:t>
      </w:r>
      <w:r w:rsidRPr="003071C2">
        <w:rPr>
          <w:sz w:val="28"/>
          <w:szCs w:val="28"/>
        </w:rPr>
        <w:t>е</w:t>
      </w:r>
      <w:r w:rsidRPr="003071C2">
        <w:rPr>
          <w:sz w:val="28"/>
          <w:szCs w:val="28"/>
        </w:rPr>
        <w:t>рего</w:t>
      </w:r>
      <w:r>
        <w:rPr>
          <w:sz w:val="28"/>
          <w:szCs w:val="28"/>
        </w:rPr>
        <w:t xml:space="preserve">ворных </w:t>
      </w:r>
      <w:r w:rsidRPr="003071C2">
        <w:rPr>
          <w:sz w:val="28"/>
          <w:szCs w:val="28"/>
        </w:rPr>
        <w:t>телефонных постов на маршрутах движения аварийно-спасательного формирования. Места расположения их доводятся до руков</w:t>
      </w:r>
      <w:r w:rsidRPr="003071C2">
        <w:rPr>
          <w:sz w:val="28"/>
          <w:szCs w:val="28"/>
        </w:rPr>
        <w:t>о</w:t>
      </w:r>
      <w:r w:rsidRPr="003071C2">
        <w:rPr>
          <w:sz w:val="28"/>
          <w:szCs w:val="28"/>
        </w:rPr>
        <w:t>дителей объектов.</w:t>
      </w:r>
    </w:p>
    <w:p w:rsidR="00196BBD" w:rsidRPr="003071C2" w:rsidRDefault="00196BBD" w:rsidP="00196BBD">
      <w:pPr>
        <w:ind w:firstLine="567"/>
        <w:jc w:val="both"/>
        <w:rPr>
          <w:b/>
          <w:sz w:val="28"/>
          <w:szCs w:val="28"/>
        </w:rPr>
      </w:pPr>
      <w:r w:rsidRPr="003071C2">
        <w:rPr>
          <w:b/>
          <w:sz w:val="28"/>
          <w:szCs w:val="28"/>
        </w:rPr>
        <w:t>В загородной зоне ПУ объекта должен иметь: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а) телефонную связь</w:t>
      </w:r>
    </w:p>
    <w:p w:rsidR="00196BBD" w:rsidRPr="003071C2" w:rsidRDefault="00196BBD" w:rsidP="00196BBD">
      <w:pPr>
        <w:ind w:firstLine="567"/>
        <w:jc w:val="both"/>
        <w:rPr>
          <w:b/>
          <w:sz w:val="28"/>
          <w:szCs w:val="28"/>
        </w:rPr>
      </w:pPr>
      <w:r w:rsidRPr="003071C2">
        <w:rPr>
          <w:sz w:val="28"/>
          <w:szCs w:val="28"/>
        </w:rPr>
        <w:t>с городским пунктом управления руководителя ГО объекта по заказной схеме;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со вспомогательным пунктом управления;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 отделом по делам ГОЧС муниципального района;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 аварийно-спасательными формированиями;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 руководителями аварийно-спасательных служб объекта;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б) радиосвязь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 пунктом управления ГО муниципального района;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 пунктом управления ГО объекта;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 аварийно-спасательными формированиями;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со вспомогательным пунктом управления.</w:t>
      </w:r>
    </w:p>
    <w:p w:rsidR="00196BBD" w:rsidRPr="003071C2" w:rsidRDefault="00196BBD" w:rsidP="00196BBD">
      <w:pPr>
        <w:ind w:firstLine="567"/>
        <w:jc w:val="both"/>
        <w:rPr>
          <w:sz w:val="28"/>
          <w:szCs w:val="28"/>
        </w:rPr>
      </w:pPr>
    </w:p>
    <w:p w:rsidR="00196BBD" w:rsidRPr="003071C2" w:rsidRDefault="00196BBD" w:rsidP="00196BBD">
      <w:pPr>
        <w:ind w:firstLine="567"/>
        <w:jc w:val="both"/>
        <w:rPr>
          <w:b/>
          <w:sz w:val="28"/>
          <w:szCs w:val="28"/>
        </w:rPr>
      </w:pPr>
      <w:r w:rsidRPr="003071C2">
        <w:rPr>
          <w:b/>
          <w:sz w:val="28"/>
          <w:szCs w:val="28"/>
        </w:rPr>
        <w:t>При проведении спасательных работ на объектах организуется связь:</w:t>
      </w:r>
    </w:p>
    <w:p w:rsidR="00196BBD" w:rsidRPr="003071C2" w:rsidRDefault="00196BBD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со вспомогательным пунктом управления ГО – проводными средствами, радиостанциями или подвижными средствами;</w:t>
      </w:r>
    </w:p>
    <w:p w:rsidR="00196BBD" w:rsidRPr="003071C2" w:rsidRDefault="00196BBD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lastRenderedPageBreak/>
        <w:t>с командирами формирований – по уцелевшим линиям связи, УКВ р</w:t>
      </w:r>
      <w:r w:rsidRPr="003071C2">
        <w:rPr>
          <w:sz w:val="28"/>
          <w:szCs w:val="28"/>
        </w:rPr>
        <w:t>а</w:t>
      </w:r>
      <w:r w:rsidRPr="003071C2">
        <w:rPr>
          <w:sz w:val="28"/>
          <w:szCs w:val="28"/>
        </w:rPr>
        <w:t>диостанциями или подвижными средствами;</w:t>
      </w:r>
    </w:p>
    <w:p w:rsidR="00196BBD" w:rsidRPr="003071C2" w:rsidRDefault="00196BBD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с постами наблюдения – по телефону, сигнальными средствами, по р</w:t>
      </w:r>
      <w:r w:rsidRPr="003071C2">
        <w:rPr>
          <w:sz w:val="28"/>
          <w:szCs w:val="28"/>
        </w:rPr>
        <w:t>а</w:t>
      </w:r>
      <w:r w:rsidRPr="003071C2">
        <w:rPr>
          <w:sz w:val="28"/>
          <w:szCs w:val="28"/>
        </w:rPr>
        <w:t>дио или посыльными;</w:t>
      </w:r>
    </w:p>
    <w:p w:rsidR="00196BBD" w:rsidRPr="003071C2" w:rsidRDefault="00196BBD" w:rsidP="00AD1B10">
      <w:pPr>
        <w:ind w:firstLine="567"/>
        <w:jc w:val="both"/>
        <w:rPr>
          <w:sz w:val="28"/>
          <w:szCs w:val="28"/>
        </w:rPr>
      </w:pPr>
      <w:r w:rsidRPr="003071C2">
        <w:rPr>
          <w:sz w:val="28"/>
          <w:szCs w:val="28"/>
        </w:rPr>
        <w:t>при наличии защищенного ПУ на объекте экономики с руководителями цехов, убежищами и командирами аварийно-спасательных формирований объекта связь может осуществляться радиостанциями и по сохранившимся кабельным линиям связи.</w:t>
      </w:r>
    </w:p>
    <w:p w:rsidR="00196BBD" w:rsidRPr="003071C2" w:rsidRDefault="00196BBD" w:rsidP="00AD1B10">
      <w:pPr>
        <w:ind w:left="567" w:firstLine="567"/>
        <w:jc w:val="both"/>
        <w:rPr>
          <w:b/>
          <w:sz w:val="28"/>
          <w:szCs w:val="28"/>
        </w:rPr>
      </w:pPr>
    </w:p>
    <w:p w:rsidR="00C37F25" w:rsidRDefault="008F4AE4" w:rsidP="005D22D3">
      <w:pPr>
        <w:pStyle w:val="a4"/>
        <w:ind w:firstLine="0"/>
        <w:jc w:val="center"/>
        <w:rPr>
          <w:rStyle w:val="ae"/>
          <w:szCs w:val="28"/>
        </w:rPr>
      </w:pPr>
      <w:r>
        <w:rPr>
          <w:rStyle w:val="ae"/>
          <w:szCs w:val="28"/>
        </w:rPr>
        <w:t>Пр</w:t>
      </w:r>
      <w:r w:rsidR="000965B4" w:rsidRPr="005646B1">
        <w:rPr>
          <w:rStyle w:val="ae"/>
          <w:szCs w:val="28"/>
        </w:rPr>
        <w:t>инципы построения и использования территориальных</w:t>
      </w:r>
    </w:p>
    <w:p w:rsidR="000965B4" w:rsidRPr="005646B1" w:rsidRDefault="000965B4" w:rsidP="00C37F25">
      <w:pPr>
        <w:pStyle w:val="5"/>
        <w:rPr>
          <w:rStyle w:val="ae"/>
          <w:szCs w:val="28"/>
        </w:rPr>
      </w:pPr>
      <w:r w:rsidRPr="005646B1">
        <w:rPr>
          <w:rStyle w:val="ae"/>
          <w:szCs w:val="28"/>
        </w:rPr>
        <w:t>систем</w:t>
      </w:r>
      <w:r w:rsidR="00C37F25">
        <w:rPr>
          <w:rStyle w:val="ae"/>
          <w:szCs w:val="28"/>
        </w:rPr>
        <w:t xml:space="preserve"> </w:t>
      </w:r>
      <w:r w:rsidRPr="005646B1">
        <w:rPr>
          <w:rStyle w:val="ae"/>
          <w:szCs w:val="28"/>
        </w:rPr>
        <w:t>централизованного оповещения</w:t>
      </w:r>
    </w:p>
    <w:p w:rsidR="000965B4" w:rsidRDefault="000965B4">
      <w:pPr>
        <w:pStyle w:val="a4"/>
        <w:ind w:firstLine="539"/>
        <w:jc w:val="center"/>
        <w:rPr>
          <w:sz w:val="16"/>
        </w:rPr>
      </w:pPr>
    </w:p>
    <w:p w:rsidR="00B55422" w:rsidRPr="003071C2" w:rsidRDefault="00B55422" w:rsidP="00B55422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 xml:space="preserve">Оповещение </w:t>
      </w:r>
      <w:r w:rsidRPr="003071C2">
        <w:rPr>
          <w:sz w:val="28"/>
          <w:szCs w:val="28"/>
        </w:rPr>
        <w:t>- это экстренное доведение до органов управления</w:t>
      </w:r>
      <w:r>
        <w:rPr>
          <w:sz w:val="28"/>
          <w:szCs w:val="28"/>
        </w:rPr>
        <w:t xml:space="preserve">  ГО и ТСЧС</w:t>
      </w:r>
      <w:r w:rsidRPr="003071C2">
        <w:rPr>
          <w:sz w:val="28"/>
          <w:szCs w:val="28"/>
        </w:rPr>
        <w:t>, ее сил и населения сигналов оповещения и соответствующей инфо</w:t>
      </w:r>
      <w:r w:rsidRPr="003071C2">
        <w:rPr>
          <w:sz w:val="28"/>
          <w:szCs w:val="28"/>
        </w:rPr>
        <w:t>р</w:t>
      </w:r>
      <w:r w:rsidRPr="003071C2">
        <w:rPr>
          <w:sz w:val="28"/>
          <w:szCs w:val="28"/>
        </w:rPr>
        <w:t>мации о ЧС.</w:t>
      </w:r>
    </w:p>
    <w:p w:rsidR="00B55422" w:rsidRPr="003071C2" w:rsidRDefault="00B55422" w:rsidP="00B55422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>Сигнал оповещения</w:t>
      </w:r>
      <w:r w:rsidRPr="003071C2">
        <w:rPr>
          <w:sz w:val="28"/>
          <w:szCs w:val="28"/>
        </w:rPr>
        <w:t xml:space="preserve"> - это сигнал, являющийся командой для провед</w:t>
      </w:r>
      <w:r w:rsidRPr="003071C2">
        <w:rPr>
          <w:sz w:val="28"/>
          <w:szCs w:val="28"/>
        </w:rPr>
        <w:t>е</w:t>
      </w:r>
      <w:r w:rsidRPr="003071C2">
        <w:rPr>
          <w:sz w:val="28"/>
          <w:szCs w:val="28"/>
        </w:rPr>
        <w:t>ния мероприятий или действий органов управления, сил и средств ликвид</w:t>
      </w:r>
      <w:r w:rsidRPr="003071C2">
        <w:rPr>
          <w:sz w:val="28"/>
          <w:szCs w:val="28"/>
        </w:rPr>
        <w:t>а</w:t>
      </w:r>
      <w:r w:rsidRPr="003071C2">
        <w:rPr>
          <w:sz w:val="28"/>
          <w:szCs w:val="28"/>
        </w:rPr>
        <w:t>ции ЧС, а также для использования населением средств и способов защиты от поражающих факторов на определенной территории.</w:t>
      </w:r>
    </w:p>
    <w:p w:rsidR="009E62C6" w:rsidRDefault="009E62C6">
      <w:pPr>
        <w:pStyle w:val="a4"/>
        <w:ind w:firstLine="539"/>
        <w:jc w:val="center"/>
        <w:rPr>
          <w:sz w:val="16"/>
        </w:rPr>
      </w:pPr>
    </w:p>
    <w:p w:rsidR="005646B1" w:rsidRDefault="00F600B7">
      <w:pPr>
        <w:pStyle w:val="21"/>
      </w:pPr>
      <w:r>
        <w:rPr>
          <w:b/>
        </w:rPr>
        <w:t>Систем</w:t>
      </w:r>
      <w:r w:rsidR="00C11B04">
        <w:rPr>
          <w:b/>
        </w:rPr>
        <w:t>а</w:t>
      </w:r>
      <w:r>
        <w:rPr>
          <w:b/>
        </w:rPr>
        <w:t xml:space="preserve">  </w:t>
      </w:r>
      <w:r w:rsidR="003A2408" w:rsidRPr="00F600B7">
        <w:rPr>
          <w:b/>
        </w:rPr>
        <w:t>оповещения представляет собой</w:t>
      </w:r>
      <w:r w:rsidR="003A2408">
        <w:t xml:space="preserve"> организационно-техничес</w:t>
      </w:r>
      <w:r w:rsidR="00C11B04">
        <w:t>-</w:t>
      </w:r>
      <w:r w:rsidR="003A2408">
        <w:t>кое объединение соответствующих сил и средств сетей вещания</w:t>
      </w:r>
      <w:r w:rsidR="00C11B04">
        <w:t>,</w:t>
      </w:r>
      <w:r w:rsidR="003A2408">
        <w:t xml:space="preserve"> </w:t>
      </w:r>
      <w:r w:rsidR="00C11B04">
        <w:t>к</w:t>
      </w:r>
      <w:r w:rsidR="003A2408">
        <w:t>аналов с</w:t>
      </w:r>
      <w:r w:rsidR="003A2408">
        <w:t>е</w:t>
      </w:r>
      <w:r w:rsidR="003A2408">
        <w:t>ти связи общего пользования и ведомственных сетей в целях обеспечения доведения до населения, должностных лиц, органов управления и сил гра</w:t>
      </w:r>
      <w:r w:rsidR="003A2408">
        <w:t>ж</w:t>
      </w:r>
      <w:r w:rsidR="003A2408">
        <w:t>данской обороны и</w:t>
      </w:r>
      <w:r>
        <w:t xml:space="preserve"> Т</w:t>
      </w:r>
      <w:r w:rsidR="003A2408">
        <w:t>СЧС сигналов (распоряжений) и  информации об опа</w:t>
      </w:r>
      <w:r w:rsidR="003A2408">
        <w:t>с</w:t>
      </w:r>
      <w:r w:rsidR="003A2408">
        <w:t>ностях, возникающих при ведении военных действий или вследствие этих действий, а также об угрозе возникновения или возникновения ЧС.</w:t>
      </w:r>
    </w:p>
    <w:p w:rsidR="003A2408" w:rsidRDefault="003A2408">
      <w:pPr>
        <w:pStyle w:val="21"/>
      </w:pPr>
      <w:r>
        <w:t>Такие системы</w:t>
      </w:r>
      <w:r w:rsidR="00BE451C">
        <w:t xml:space="preserve"> </w:t>
      </w:r>
      <w:r>
        <w:t xml:space="preserve"> подразделяются на федеральную, региональные (в гр</w:t>
      </w:r>
      <w:r>
        <w:t>а</w:t>
      </w:r>
      <w:r>
        <w:t>ницах федеральных округов), территориальные (в субъектах РФ), местные (в муниципальных образованиях) и объектовые.</w:t>
      </w:r>
    </w:p>
    <w:p w:rsidR="00B55422" w:rsidRDefault="00B55422">
      <w:pPr>
        <w:pStyle w:val="21"/>
      </w:pPr>
      <w:r w:rsidRPr="003071C2">
        <w:t>Сигналы оповещения и информация о складывающейся обстановке п</w:t>
      </w:r>
      <w:r w:rsidRPr="003071C2">
        <w:t>е</w:t>
      </w:r>
      <w:r w:rsidRPr="003071C2">
        <w:t xml:space="preserve">редаются с помощью </w:t>
      </w:r>
      <w:r w:rsidRPr="003071C2">
        <w:rPr>
          <w:b/>
        </w:rPr>
        <w:t>систем централизованного оповещения (СЦО),</w:t>
      </w:r>
      <w:r w:rsidRPr="003071C2">
        <w:t xml:space="preserve"> баз</w:t>
      </w:r>
      <w:r w:rsidRPr="003071C2">
        <w:t>и</w:t>
      </w:r>
      <w:r w:rsidRPr="003071C2">
        <w:t>рующихся на сетях связи, проводного, радио- и телевизионного вещания и специальной аппаратуре, а также электросирен, звучание которых означает сигнал «Внимание всем!» и передаются сообщения по радио и телевидению</w:t>
      </w:r>
    </w:p>
    <w:p w:rsidR="001C57E7" w:rsidRPr="001C57E7" w:rsidRDefault="001C57E7">
      <w:pPr>
        <w:pStyle w:val="21"/>
      </w:pPr>
      <w:r>
        <w:t>По вступившему в действие приказу Мин</w:t>
      </w:r>
      <w:r w:rsidR="00B33CAB">
        <w:t xml:space="preserve">истерства </w:t>
      </w:r>
      <w:r>
        <w:t>ком</w:t>
      </w:r>
      <w:r w:rsidR="00B33CAB">
        <w:t xml:space="preserve">муникаций </w:t>
      </w:r>
      <w:r>
        <w:t>связи на</w:t>
      </w:r>
      <w:r w:rsidR="00E76D40">
        <w:t xml:space="preserve"> всей территории России телефонные номера экстренных служб стали трехзначными, т.е. 101 вместо 01 для вызова спасателей и пожарных и т. д. Но при этом по единому номеру 112 можно звонить в полицию, МЧС, « Ск</w:t>
      </w:r>
      <w:r w:rsidR="00E76D40">
        <w:t>о</w:t>
      </w:r>
      <w:r w:rsidR="00E76D40">
        <w:t>рую», службу газа и в аварийно-восстановительные</w:t>
      </w:r>
      <w:r w:rsidR="00152463">
        <w:t xml:space="preserve"> службы ЖКХ.</w:t>
      </w:r>
    </w:p>
    <w:p w:rsidR="001C57E7" w:rsidRDefault="00152463">
      <w:pPr>
        <w:pStyle w:val="21"/>
        <w:rPr>
          <w:b/>
        </w:rPr>
      </w:pPr>
      <w:r>
        <w:t xml:space="preserve">В </w:t>
      </w:r>
      <w:r w:rsidRPr="00882253">
        <w:rPr>
          <w:b/>
        </w:rPr>
        <w:t>соответствие с приложением к Постановлению КМ РТ от 28.12.2013г № 1082</w:t>
      </w:r>
      <w:r>
        <w:t xml:space="preserve"> «Временный регламент обеспечения вызова экстренных оперативных служб по телефонному номеру «112» на территории Республ</w:t>
      </w:r>
      <w:r>
        <w:t>и</w:t>
      </w:r>
      <w:r>
        <w:t>ки Татарстан на основе</w:t>
      </w:r>
      <w:r w:rsidR="0035377B">
        <w:t xml:space="preserve"> единой государственной информационной системы « ГЛОНАСС+112» для координации работ по спасению пострадавших, ликв</w:t>
      </w:r>
      <w:r w:rsidR="0035377B">
        <w:t>и</w:t>
      </w:r>
      <w:r w:rsidR="0035377B">
        <w:lastRenderedPageBreak/>
        <w:t xml:space="preserve">дации последствий и предотвращению </w:t>
      </w:r>
      <w:r w:rsidR="00AD1B10">
        <w:t>происшествий</w:t>
      </w:r>
      <w:r w:rsidR="0035377B">
        <w:t xml:space="preserve"> на территории РТ со</w:t>
      </w:r>
      <w:r w:rsidR="0035377B">
        <w:t>з</w:t>
      </w:r>
      <w:r w:rsidR="0035377B">
        <w:t>дается ДДС для вызова экстренных оперативных служб по телефонному н</w:t>
      </w:r>
      <w:r w:rsidR="0035377B">
        <w:t>о</w:t>
      </w:r>
      <w:r w:rsidR="0035377B">
        <w:t>меру «112» на основе  единой государственной информационной системы « ГЛОНАСС+112»</w:t>
      </w:r>
      <w:r w:rsidR="00882253">
        <w:t xml:space="preserve"> (далее-ДДС-112)</w:t>
      </w:r>
    </w:p>
    <w:p w:rsidR="003A2408" w:rsidRDefault="003A2408">
      <w:pPr>
        <w:pStyle w:val="21"/>
      </w:pPr>
      <w:r w:rsidRPr="00596F24">
        <w:rPr>
          <w:b/>
        </w:rPr>
        <w:t>Задачами</w:t>
      </w:r>
      <w:r w:rsidR="00F600B7" w:rsidRPr="00596F24">
        <w:rPr>
          <w:b/>
        </w:rPr>
        <w:t xml:space="preserve"> системы це</w:t>
      </w:r>
      <w:r w:rsidR="001C57E7">
        <w:rPr>
          <w:b/>
        </w:rPr>
        <w:t>нтрали</w:t>
      </w:r>
      <w:r w:rsidR="00F600B7" w:rsidRPr="00596F24">
        <w:rPr>
          <w:b/>
        </w:rPr>
        <w:t>зованного оповещения</w:t>
      </w:r>
      <w:r w:rsidR="00BE451C">
        <w:t xml:space="preserve"> (</w:t>
      </w:r>
      <w:r>
        <w:t xml:space="preserve"> СЦО</w:t>
      </w:r>
      <w:r w:rsidR="00BE451C">
        <w:t>)</w:t>
      </w:r>
      <w:r>
        <w:t xml:space="preserve"> террит</w:t>
      </w:r>
      <w:r>
        <w:t>о</w:t>
      </w:r>
      <w:r>
        <w:t>риального уровня являются оповещение должностных лиц и сил данного уровня, органов управления местного и объектового уровней и их должнос</w:t>
      </w:r>
      <w:r>
        <w:t>т</w:t>
      </w:r>
      <w:r>
        <w:t>ных лиц, а также населения, проживающего на территории, охватываемой СЦО этого уровня.</w:t>
      </w:r>
    </w:p>
    <w:p w:rsidR="003A2408" w:rsidRDefault="00CB208F">
      <w:pPr>
        <w:pStyle w:val="21"/>
      </w:pPr>
      <w:r>
        <w:t>Территориальная система оповещения гражданской обороны Республики Татарстан создается, совершенствуется и поддерживается в постоянной г</w:t>
      </w:r>
      <w:r>
        <w:t>о</w:t>
      </w:r>
      <w:r>
        <w:t>товности Г</w:t>
      </w:r>
      <w:r w:rsidR="00D8336F">
        <w:t xml:space="preserve">лавным </w:t>
      </w:r>
      <w:r>
        <w:t>У</w:t>
      </w:r>
      <w:r w:rsidR="00D8336F">
        <w:t>правлением</w:t>
      </w:r>
      <w:r w:rsidR="00942CF8">
        <w:t xml:space="preserve"> </w:t>
      </w:r>
      <w:r>
        <w:t>МЧС России по Р</w:t>
      </w:r>
      <w:r w:rsidR="00D8336F">
        <w:t xml:space="preserve">еспублики </w:t>
      </w:r>
      <w:r>
        <w:t>Т</w:t>
      </w:r>
      <w:r w:rsidR="00D8336F">
        <w:t>атарстан</w:t>
      </w:r>
      <w:r>
        <w:t xml:space="preserve">, </w:t>
      </w:r>
      <w:r w:rsidR="00942CF8" w:rsidRPr="00942CF8">
        <w:t>М</w:t>
      </w:r>
      <w:r w:rsidR="00942CF8" w:rsidRPr="00942CF8">
        <w:t>и</w:t>
      </w:r>
      <w:r w:rsidR="00942CF8" w:rsidRPr="00942CF8">
        <w:t>нистерство</w:t>
      </w:r>
      <w:r w:rsidR="00942CF8">
        <w:t>м</w:t>
      </w:r>
      <w:r w:rsidR="00942CF8" w:rsidRPr="00942CF8">
        <w:t xml:space="preserve"> информатизации и связи Республики </w:t>
      </w:r>
      <w:r w:rsidR="00942CF8" w:rsidRPr="00D8336F">
        <w:t>Татарстан</w:t>
      </w:r>
      <w:r w:rsidRPr="00D8336F">
        <w:t xml:space="preserve">, </w:t>
      </w:r>
      <w:r w:rsidR="00D8336F" w:rsidRPr="00D8336F">
        <w:t>Государстве</w:t>
      </w:r>
      <w:r w:rsidR="00D8336F" w:rsidRPr="00D8336F">
        <w:t>н</w:t>
      </w:r>
      <w:r w:rsidR="00D8336F" w:rsidRPr="00D8336F">
        <w:t xml:space="preserve">ной телевизионной и радиовещательной компанией «Татарстан» </w:t>
      </w:r>
      <w:r w:rsidRPr="00D8336F">
        <w:t>и другими</w:t>
      </w:r>
      <w:r>
        <w:t xml:space="preserve"> телерадиовещательными компаниями под руководством Руководителя гра</w:t>
      </w:r>
      <w:r>
        <w:t>ж</w:t>
      </w:r>
      <w:r>
        <w:t>данской обороны Республики Татарстан.</w:t>
      </w:r>
    </w:p>
    <w:p w:rsidR="00CB208F" w:rsidRDefault="00CB208F">
      <w:pPr>
        <w:pStyle w:val="21"/>
      </w:pPr>
      <w:r>
        <w:t>Система централизованного оповещения территориального уровня должна обеспечивать как циркулярное, так и выборочное включение систем оповещения местного уровня (город, район).</w:t>
      </w:r>
    </w:p>
    <w:p w:rsidR="00F64B5F" w:rsidRDefault="00F64B5F" w:rsidP="00F64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Оконечные комплекты аппаратуры управления систем оповещения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танавливаются на рабочих местах оперативно-дежурных служб органов управления ГОЧС, созданных при органах местного самоуправления, в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нах управления сил, непосредственно подчиненных органам исполнительной власти данного субъекта РФ, а также в ряде случаев в дежурных частях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(районных) отделах внутренних дел МВД России.</w:t>
      </w:r>
    </w:p>
    <w:p w:rsidR="00F64B5F" w:rsidRDefault="00F64B5F" w:rsidP="00F64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Время передачи одного сигнала управления (время перехвата каналов связи) в одном звене не превышает 3 секунд.</w:t>
      </w:r>
    </w:p>
    <w:p w:rsidR="00F64B5F" w:rsidRDefault="00F64B5F" w:rsidP="00F64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гражданской обороны на подведомственных территориях для передачи сигналов и информации оповещения населения имеют право приостановки трансляции программ по сетям радио-, теле- и проводного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щания независимо от ведомственной принадлежности и форм собственности.</w:t>
      </w:r>
    </w:p>
    <w:p w:rsidR="00F64B5F" w:rsidRDefault="00F64B5F" w:rsidP="00F64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Сигналы (распоряжения) и  информация оповещения передаются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дежурными службами органов, осуществляющих управление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обороной, вне очереди с использованием всех имеющихся в их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каналов, средств связи и оповещения.</w:t>
      </w:r>
    </w:p>
    <w:p w:rsidR="00F64B5F" w:rsidRDefault="00F64B5F" w:rsidP="00F64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совпадении времени передачи правительственных сообщений и оповещения населения очередность их передачи из радиостудий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объектов определяет Президент Республики Татарстан или Премьер-министр Республики Татарстан по согласованию с федеральными органами власти.</w:t>
      </w:r>
    </w:p>
    <w:p w:rsidR="00F64B5F" w:rsidRDefault="00F64B5F" w:rsidP="00F64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мероприятий гражданской обороны, с момента объя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войны, фактического начала военных действий или введения През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дентов РФ военного положения на территории Российской Федерации или в отдельных ее местностях, во время стихийных бедствий, карантина и других </w:t>
      </w:r>
      <w:r>
        <w:rPr>
          <w:sz w:val="28"/>
          <w:szCs w:val="28"/>
        </w:rPr>
        <w:lastRenderedPageBreak/>
        <w:t>чрезвычайных ситуаций, а также в случаях предусмотренных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Федерации, соответствующие руководители гражданской обороны на подведомственных территориях имеют право приостановки трансляции программ по сетям радио-, теле- и проводного вещания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ведомственной принадлежности и формы собственности с целью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редачи информации и сигналов оповещения.</w:t>
      </w:r>
    </w:p>
    <w:p w:rsidR="00F64B5F" w:rsidRDefault="00F64B5F" w:rsidP="00F64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Оперативные дежурные службы органов, осуществляющих управление гражданской обороной, получив сигналы (распоряжения) или информацию оповещения, подтверждают их получение, немедленно доводят полученный сигнал (распоряжение) до подчиненных органов управления и при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до населения с последующим докладом соответствующему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дителю гражданской обороны (лицу, его замещающему).</w:t>
      </w:r>
    </w:p>
    <w:p w:rsidR="00F64B5F" w:rsidRDefault="00F64B5F" w:rsidP="00F64B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сигналов (распоряжений) и информации оповещения может осуществляться как в </w:t>
      </w:r>
      <w:r w:rsidRPr="00376544">
        <w:rPr>
          <w:b/>
          <w:sz w:val="28"/>
          <w:szCs w:val="28"/>
        </w:rPr>
        <w:t>автоматизированном,</w:t>
      </w:r>
      <w:r>
        <w:rPr>
          <w:sz w:val="28"/>
          <w:szCs w:val="28"/>
        </w:rPr>
        <w:t xml:space="preserve"> так и в </w:t>
      </w:r>
      <w:r w:rsidRPr="00376544">
        <w:rPr>
          <w:b/>
          <w:sz w:val="28"/>
          <w:szCs w:val="28"/>
        </w:rPr>
        <w:t>неавтоматизирова</w:t>
      </w:r>
      <w:r w:rsidRPr="00376544">
        <w:rPr>
          <w:b/>
          <w:sz w:val="28"/>
          <w:szCs w:val="28"/>
        </w:rPr>
        <w:t>н</w:t>
      </w:r>
      <w:r w:rsidRPr="00376544">
        <w:rPr>
          <w:b/>
          <w:sz w:val="28"/>
          <w:szCs w:val="28"/>
        </w:rPr>
        <w:t>ном</w:t>
      </w:r>
      <w:r>
        <w:rPr>
          <w:sz w:val="28"/>
          <w:szCs w:val="28"/>
        </w:rPr>
        <w:t xml:space="preserve"> режиме. Основной режим – автоматизированный.</w:t>
      </w:r>
    </w:p>
    <w:p w:rsidR="00F64B5F" w:rsidRDefault="00F64B5F" w:rsidP="005D2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автоматизированном режиме передача сигналов (распоряжений)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оповещения осуществляется с использованием специальных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нических средств оповещения, сопряженных с каналами сети связи общего пользования и ведомственных сетей связи, а также сетями проводного и эфирного радиовещания.</w:t>
      </w:r>
    </w:p>
    <w:p w:rsidR="00F64B5F" w:rsidRDefault="00F64B5F" w:rsidP="005D2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неавтоматизированном режиме передача сигналов (распоряжений) и информации оповещения осуществляется с использованием средств и 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общегосударственной и ведомственных сетей связи, а также сетей вещ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F64B5F" w:rsidRDefault="00F64B5F" w:rsidP="005D2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система оповещения должна обеспечивать как цирк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лярное, так и выборочное (по направлениям оповещения) доведение сигналов (распоряжений) и информации оповещения.</w:t>
      </w:r>
    </w:p>
    <w:p w:rsidR="00376544" w:rsidRDefault="00376544" w:rsidP="005D22D3">
      <w:pPr>
        <w:ind w:firstLine="567"/>
        <w:jc w:val="both"/>
        <w:rPr>
          <w:sz w:val="28"/>
          <w:szCs w:val="28"/>
        </w:rPr>
      </w:pPr>
      <w:r w:rsidRPr="003071C2">
        <w:rPr>
          <w:b/>
          <w:sz w:val="28"/>
          <w:szCs w:val="28"/>
        </w:rPr>
        <w:t>Система централизованного оповещения объекта экономики</w:t>
      </w:r>
      <w:r w:rsidRPr="003071C2">
        <w:rPr>
          <w:sz w:val="28"/>
          <w:szCs w:val="28"/>
        </w:rPr>
        <w:t xml:space="preserve"> строи</w:t>
      </w:r>
      <w:r w:rsidRPr="003071C2">
        <w:rPr>
          <w:sz w:val="28"/>
          <w:szCs w:val="28"/>
        </w:rPr>
        <w:t>т</w:t>
      </w:r>
      <w:r w:rsidRPr="003071C2">
        <w:rPr>
          <w:sz w:val="28"/>
          <w:szCs w:val="28"/>
        </w:rPr>
        <w:t>ся на базе городской, а также производственной сети связи и сети проводного вещания объекта с применением специальной аппаратуры. В качестве средств оповещения здесь используются электрические сирены, уличные и абонентские громкоговорители</w:t>
      </w:r>
      <w:r>
        <w:rPr>
          <w:sz w:val="28"/>
          <w:szCs w:val="28"/>
        </w:rPr>
        <w:t>.</w:t>
      </w:r>
    </w:p>
    <w:p w:rsidR="00376544" w:rsidRDefault="00376544" w:rsidP="005D22D3">
      <w:pPr>
        <w:ind w:firstLine="567"/>
        <w:jc w:val="both"/>
        <w:rPr>
          <w:sz w:val="28"/>
          <w:szCs w:val="28"/>
        </w:rPr>
      </w:pPr>
    </w:p>
    <w:p w:rsidR="00860732" w:rsidRPr="005070F9" w:rsidRDefault="00860732" w:rsidP="00860732">
      <w:pPr>
        <w:pStyle w:val="21"/>
        <w:ind w:firstLine="0"/>
        <w:jc w:val="center"/>
        <w:rPr>
          <w:rStyle w:val="ae"/>
        </w:rPr>
      </w:pPr>
      <w:r w:rsidRPr="005070F9">
        <w:rPr>
          <w:rStyle w:val="ae"/>
        </w:rPr>
        <w:t>Средства и порядок оповещения</w:t>
      </w:r>
    </w:p>
    <w:p w:rsidR="00FA278F" w:rsidRPr="005D22D3" w:rsidRDefault="00FA278F" w:rsidP="00860732">
      <w:pPr>
        <w:pStyle w:val="21"/>
        <w:ind w:firstLine="0"/>
        <w:jc w:val="center"/>
        <w:rPr>
          <w:rStyle w:val="ae"/>
          <w:sz w:val="20"/>
          <w:szCs w:val="20"/>
        </w:rPr>
      </w:pPr>
    </w:p>
    <w:p w:rsidR="00860732" w:rsidRDefault="00860732" w:rsidP="005D22D3">
      <w:pPr>
        <w:pStyle w:val="21"/>
        <w:ind w:firstLine="567"/>
      </w:pPr>
      <w:r>
        <w:t xml:space="preserve">Основным средством доведения до населения условного сигнала об опасности на территории Российской Федерации являются </w:t>
      </w:r>
      <w:r w:rsidRPr="002F572D">
        <w:rPr>
          <w:b/>
          <w:i/>
        </w:rPr>
        <w:t>электрические сирены</w:t>
      </w:r>
      <w:r>
        <w:t>. Они устанавливаются по территории городов и населенных пунктов с таким расчетом, чтобы обеспечить, по возможности, их сплошное звукоп</w:t>
      </w:r>
      <w:r>
        <w:t>о</w:t>
      </w:r>
      <w:r>
        <w:t>крытие. Для этого используются сирены наружной установки типа С-40, к</w:t>
      </w:r>
      <w:r>
        <w:t>о</w:t>
      </w:r>
      <w:r>
        <w:t>торые обеспечивают радиус эффективного звукопокрытия в городе порядка 300-</w:t>
      </w:r>
      <w:smartTag w:uri="urn:schemas-microsoft-com:office:smarttags" w:element="metricconverter">
        <w:smartTagPr>
          <w:attr w:name="ProductID" w:val="400 метров"/>
        </w:smartTagPr>
        <w:r>
          <w:t>400 метров</w:t>
        </w:r>
      </w:smartTag>
      <w:r>
        <w:t>.</w:t>
      </w:r>
    </w:p>
    <w:p w:rsidR="00860732" w:rsidRDefault="00860732" w:rsidP="005D22D3">
      <w:pPr>
        <w:pStyle w:val="21"/>
        <w:ind w:firstLine="567"/>
      </w:pPr>
      <w:r>
        <w:t xml:space="preserve">Существующая аппаратура управления электросиренами при своем включении автоматически формирует циклы включения и выключения цепи </w:t>
      </w:r>
      <w:r>
        <w:lastRenderedPageBreak/>
        <w:t>питания электродвигателя сирены. В результате этого электродвигатель то набирает обороты, то снижает их. При однократном включении аппаратуры управления электросирена отрабатывает 11 циклов (165 сек), после чего а</w:t>
      </w:r>
      <w:r>
        <w:t>в</w:t>
      </w:r>
      <w:r>
        <w:t>томатически отключается питание</w:t>
      </w:r>
      <w:r w:rsidR="004118EE">
        <w:t xml:space="preserve"> электродвигател</w:t>
      </w:r>
      <w:r w:rsidR="006A6343">
        <w:t>я</w:t>
      </w:r>
      <w:r w:rsidR="004118EE">
        <w:t>. Для повторного вкл</w:t>
      </w:r>
      <w:r w:rsidR="004118EE">
        <w:t>ю</w:t>
      </w:r>
      <w:r w:rsidR="004118EE">
        <w:t>чения электросирены необходимо вновь задействовать аппаратуру управл</w:t>
      </w:r>
      <w:r w:rsidR="004118EE">
        <w:t>е</w:t>
      </w:r>
      <w:r w:rsidR="004118EE">
        <w:t>ния.</w:t>
      </w:r>
    </w:p>
    <w:p w:rsidR="004118EE" w:rsidRDefault="004118EE" w:rsidP="007F0758">
      <w:pPr>
        <w:pStyle w:val="21"/>
        <w:ind w:firstLine="567"/>
      </w:pPr>
      <w:r>
        <w:t>Как правило, сети электросирен, созданные на определенной террит</w:t>
      </w:r>
      <w:r>
        <w:t>о</w:t>
      </w:r>
      <w:r>
        <w:t xml:space="preserve">рии, управляются централизованно из одного пункта оповещения. </w:t>
      </w:r>
    </w:p>
    <w:p w:rsidR="00945F96" w:rsidRDefault="004118EE" w:rsidP="003017A2">
      <w:pPr>
        <w:pStyle w:val="21"/>
        <w:ind w:firstLine="567"/>
      </w:pPr>
      <w:r>
        <w:t xml:space="preserve">Другим эффективным средством оповещения людей вне дома являются </w:t>
      </w:r>
      <w:r w:rsidRPr="002F572D">
        <w:rPr>
          <w:b/>
          <w:i/>
        </w:rPr>
        <w:t>сети уличных громкоговорителей</w:t>
      </w:r>
      <w:r>
        <w:t>, которые выступают в качестве непр</w:t>
      </w:r>
      <w:r>
        <w:t>е</w:t>
      </w:r>
      <w:r>
        <w:t>менного компонента практически всех радиотрансляционных сетей городов и населенных пунктов и являются важным элементом систем оповещения н</w:t>
      </w:r>
      <w:r>
        <w:t>а</w:t>
      </w:r>
      <w:r>
        <w:t>селения. Уличные громкоговорители устанавливаются в местах наибольшего скопления людей (оживленные улицы, торговые места, площади, остановки транспорта</w:t>
      </w:r>
      <w:r w:rsidR="007F0758">
        <w:t xml:space="preserve"> </w:t>
      </w:r>
      <w:r w:rsidR="00945F96">
        <w:t>Один громкоговоритель в условиях города, при установке на уровне второго этажа (наиболее типичный вариант установки), обеспечивает надежное доведение информации в пределах 40-</w:t>
      </w:r>
      <w:smartTag w:uri="urn:schemas-microsoft-com:office:smarttags" w:element="metricconverter">
        <w:smartTagPr>
          <w:attr w:name="ProductID" w:val="50 м"/>
        </w:smartTagPr>
        <w:r w:rsidR="00945F96">
          <w:t>50 м</w:t>
        </w:r>
      </w:smartTag>
      <w:r w:rsidR="00945F96">
        <w:t xml:space="preserve"> вдоль улицы. Таким о</w:t>
      </w:r>
      <w:r w:rsidR="00945F96">
        <w:t>б</w:t>
      </w:r>
      <w:r w:rsidR="00945F96">
        <w:t>разом, чтобы озвучить только одну улицу, необходимо установить знач</w:t>
      </w:r>
      <w:r w:rsidR="00945F96">
        <w:t>и</w:t>
      </w:r>
      <w:r w:rsidR="00945F96">
        <w:t>тельное количество уличных громкоговорителей. Поэтому постояннодейс</w:t>
      </w:r>
      <w:r w:rsidR="00945F96">
        <w:t>т</w:t>
      </w:r>
      <w:r w:rsidR="00945F96">
        <w:t>вующие сети уличных громкоговорителей развернуты, как правило, лишь в центре городов и на главных улицах. Большое количество уличных громк</w:t>
      </w:r>
      <w:r w:rsidR="00945F96">
        <w:t>о</w:t>
      </w:r>
      <w:r w:rsidR="00945F96">
        <w:t>говорителей хранится на складах и требуется значительное время и силы для их оперативного развертывания в угрожаемый период.</w:t>
      </w:r>
    </w:p>
    <w:p w:rsidR="000166FE" w:rsidRDefault="00945F96" w:rsidP="000166FE">
      <w:pPr>
        <w:pStyle w:val="21"/>
        <w:ind w:firstLine="567"/>
      </w:pPr>
      <w:r>
        <w:t>В то же время в отличие от электросирен применение уличных громк</w:t>
      </w:r>
      <w:r>
        <w:t>о</w:t>
      </w:r>
      <w:r>
        <w:t>говорителей в целях оповещения более универсально. С помощью электр</w:t>
      </w:r>
      <w:r>
        <w:t>о</w:t>
      </w:r>
      <w:r>
        <w:t>сирен можно передать лишь условный сигнал опасности, а с помощью сетей уличных громкоговорителей можно транслировать и звук электросирен, и осуществлять затем передачу речевых информационных сообщений. Но это не значит, что сети уличной звукофикации способны заменять сети электр</w:t>
      </w:r>
      <w:r>
        <w:t>о</w:t>
      </w:r>
      <w:r>
        <w:t>сирен. Эффективная площадь озвучивания одного громкоговорителя в 1000 р</w:t>
      </w:r>
      <w:r w:rsidR="00DC0A2C">
        <w:t>аз меньше площади озвучивания от</w:t>
      </w:r>
      <w:r>
        <w:t xml:space="preserve"> одной сирены.</w:t>
      </w:r>
    </w:p>
    <w:p w:rsidR="00DC0A2C" w:rsidRDefault="00DC0A2C" w:rsidP="000166FE">
      <w:pPr>
        <w:pStyle w:val="21"/>
        <w:ind w:firstLine="567"/>
      </w:pPr>
      <w:r>
        <w:rPr>
          <w:color w:val="000000"/>
          <w:spacing w:val="-3"/>
        </w:rPr>
        <w:t>Например, для малых населенных пунктов, «Московская городская ради</w:t>
      </w:r>
      <w:r>
        <w:rPr>
          <w:color w:val="000000"/>
          <w:spacing w:val="-3"/>
        </w:rPr>
        <w:t>о</w:t>
      </w:r>
      <w:r>
        <w:rPr>
          <w:color w:val="000000"/>
          <w:spacing w:val="-3"/>
        </w:rPr>
        <w:t xml:space="preserve">трансляционная сеть» (МГРС) разработала и выпустила на рынок </w:t>
      </w:r>
      <w:r w:rsidRPr="00B1756A">
        <w:t xml:space="preserve"> </w:t>
      </w:r>
      <w:r>
        <w:t>- мобил</w:t>
      </w:r>
      <w:r>
        <w:t>ь</w:t>
      </w:r>
      <w:r>
        <w:t>ный комплекс оповещения (МКО) -</w:t>
      </w:r>
      <w:r w:rsidRPr="00BD393D">
        <w:t xml:space="preserve">  </w:t>
      </w:r>
      <w:r>
        <w:t>вездеходный автомобиль, оборудова</w:t>
      </w:r>
      <w:r>
        <w:t>н</w:t>
      </w:r>
      <w:r>
        <w:t xml:space="preserve">ный мощной, звукоусилительной установкой </w:t>
      </w:r>
      <w:r w:rsidRPr="00BD393D">
        <w:t xml:space="preserve"> </w:t>
      </w:r>
      <w:r>
        <w:t xml:space="preserve">покрывающей территорию до 200 и даже, в зависимости от комплектации до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</w:t>
      </w:r>
    </w:p>
    <w:p w:rsidR="00DC0A2C" w:rsidRDefault="00DC0A2C" w:rsidP="003017A2">
      <w:pPr>
        <w:pStyle w:val="21"/>
        <w:ind w:firstLine="567"/>
      </w:pPr>
      <w:r>
        <w:rPr>
          <w:color w:val="000000"/>
          <w:spacing w:val="-3"/>
        </w:rPr>
        <w:t>Также  разработана система уличного радиовещания и оповещения, кот</w:t>
      </w:r>
      <w:r>
        <w:rPr>
          <w:color w:val="000000"/>
          <w:spacing w:val="-3"/>
        </w:rPr>
        <w:t>о</w:t>
      </w:r>
      <w:r>
        <w:rPr>
          <w:color w:val="000000"/>
          <w:spacing w:val="-3"/>
        </w:rPr>
        <w:t>рая представляет собой универсальный радиотрансляционный узел (УР-ТУ), предназначенный для приема и передачи сиг</w:t>
      </w:r>
      <w:r w:rsidR="000166FE">
        <w:rPr>
          <w:color w:val="000000"/>
          <w:spacing w:val="-3"/>
        </w:rPr>
        <w:t>налов о ЧС и с возможностью подключения</w:t>
      </w:r>
      <w:r w:rsidRPr="00B1756A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к существующим каналам связи: проводному, радиовещанию и телефонным линиям</w:t>
      </w:r>
    </w:p>
    <w:p w:rsidR="00D45F55" w:rsidRDefault="00D45F55" w:rsidP="003017A2">
      <w:pPr>
        <w:pStyle w:val="21"/>
        <w:ind w:firstLine="567"/>
      </w:pPr>
      <w:r>
        <w:t>Сигналы и тексты оповещения записываются заранее на магнитные н</w:t>
      </w:r>
      <w:r>
        <w:t>о</w:t>
      </w:r>
      <w:r>
        <w:t xml:space="preserve">сители, которые хранятся в этих органах управления. В чрезвычайных, не </w:t>
      </w:r>
      <w:r>
        <w:lastRenderedPageBreak/>
        <w:t>терпящих отлагательства случаях допускается «живая передача» из органа управления</w:t>
      </w:r>
      <w:r w:rsidR="007F0758">
        <w:t xml:space="preserve"> ГОЧС</w:t>
      </w:r>
      <w:r>
        <w:t xml:space="preserve"> без предварительной записи.</w:t>
      </w:r>
    </w:p>
    <w:p w:rsidR="00685724" w:rsidRDefault="00685724" w:rsidP="00FB326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B326F" w:rsidRPr="00FB326F" w:rsidRDefault="00FB326F" w:rsidP="00FB326F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FB326F">
        <w:rPr>
          <w:b/>
          <w:bCs/>
          <w:color w:val="000000"/>
          <w:spacing w:val="-1"/>
          <w:sz w:val="28"/>
          <w:szCs w:val="28"/>
        </w:rPr>
        <w:t xml:space="preserve">Общероссийская комплексная система информирования </w:t>
      </w:r>
      <w:r w:rsidRPr="00FB326F">
        <w:rPr>
          <w:b/>
          <w:bCs/>
          <w:color w:val="000000"/>
          <w:spacing w:val="-3"/>
          <w:sz w:val="28"/>
          <w:szCs w:val="28"/>
        </w:rPr>
        <w:t xml:space="preserve">и оповещения населения в местах массового пребывания </w:t>
      </w:r>
      <w:r w:rsidRPr="00FB326F">
        <w:rPr>
          <w:b/>
          <w:color w:val="000000"/>
          <w:spacing w:val="-3"/>
          <w:sz w:val="28"/>
          <w:szCs w:val="28"/>
        </w:rPr>
        <w:t>людей</w:t>
      </w:r>
    </w:p>
    <w:p w:rsidR="00FB326F" w:rsidRPr="00FB326F" w:rsidRDefault="00FB326F" w:rsidP="00FB326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B326F" w:rsidRPr="00FB326F" w:rsidRDefault="00FB326F" w:rsidP="00FB32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B326F">
        <w:rPr>
          <w:color w:val="000000"/>
          <w:spacing w:val="-1"/>
          <w:sz w:val="28"/>
          <w:szCs w:val="28"/>
        </w:rPr>
        <w:t>Системы централизованного оповещения населения призваны решать задачи оповещения и информирования на больших территориях (город, рай</w:t>
      </w:r>
      <w:r w:rsidRPr="00FB326F">
        <w:rPr>
          <w:color w:val="000000"/>
          <w:spacing w:val="-1"/>
          <w:sz w:val="28"/>
          <w:szCs w:val="28"/>
        </w:rPr>
        <w:softHyphen/>
      </w:r>
      <w:r w:rsidRPr="00FB326F">
        <w:rPr>
          <w:color w:val="000000"/>
          <w:spacing w:val="-2"/>
          <w:sz w:val="28"/>
          <w:szCs w:val="28"/>
        </w:rPr>
        <w:t>он, субъект Российской Федерации).</w:t>
      </w:r>
    </w:p>
    <w:p w:rsidR="00FB326F" w:rsidRPr="00FB326F" w:rsidRDefault="00FB326F" w:rsidP="00FB32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B326F">
        <w:rPr>
          <w:color w:val="000000"/>
          <w:spacing w:val="-1"/>
          <w:sz w:val="28"/>
          <w:szCs w:val="28"/>
        </w:rPr>
        <w:t>Вместе с тем возникла задача оперативного оповещения и информиро</w:t>
      </w:r>
      <w:r w:rsidRPr="00FB326F">
        <w:rPr>
          <w:color w:val="000000"/>
          <w:spacing w:val="-1"/>
          <w:sz w:val="28"/>
          <w:szCs w:val="28"/>
        </w:rPr>
        <w:softHyphen/>
      </w:r>
      <w:r w:rsidRPr="00FB326F">
        <w:rPr>
          <w:color w:val="000000"/>
          <w:spacing w:val="3"/>
          <w:sz w:val="28"/>
          <w:szCs w:val="28"/>
        </w:rPr>
        <w:t xml:space="preserve">вания больших групп населения, находящихся на территории вокзалов, </w:t>
      </w:r>
      <w:r w:rsidRPr="00FB326F">
        <w:rPr>
          <w:color w:val="000000"/>
          <w:spacing w:val="2"/>
          <w:sz w:val="28"/>
          <w:szCs w:val="28"/>
        </w:rPr>
        <w:t xml:space="preserve">крупных торговых, спортивных, культурных и развлекательных центров и </w:t>
      </w:r>
      <w:r w:rsidRPr="00FB326F">
        <w:rPr>
          <w:color w:val="000000"/>
          <w:spacing w:val="-1"/>
          <w:sz w:val="28"/>
          <w:szCs w:val="28"/>
        </w:rPr>
        <w:t>т.д., где нет средств централизованного оповещения.</w:t>
      </w:r>
    </w:p>
    <w:p w:rsidR="00FB326F" w:rsidRPr="00FB326F" w:rsidRDefault="00FB326F" w:rsidP="00FB326F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 w:rsidRPr="00FB326F">
        <w:rPr>
          <w:color w:val="000000"/>
          <w:spacing w:val="-1"/>
          <w:sz w:val="28"/>
          <w:szCs w:val="28"/>
        </w:rPr>
        <w:t>Организационным решением этой задачи стало создание Общероссий</w:t>
      </w:r>
      <w:r w:rsidRPr="00FB326F">
        <w:rPr>
          <w:color w:val="000000"/>
          <w:spacing w:val="-1"/>
          <w:sz w:val="28"/>
          <w:szCs w:val="28"/>
        </w:rPr>
        <w:softHyphen/>
        <w:t>ской комплексной системы информирования и оповещения населения в мес</w:t>
      </w:r>
      <w:r w:rsidRPr="00FB326F">
        <w:rPr>
          <w:color w:val="000000"/>
          <w:spacing w:val="-1"/>
          <w:sz w:val="28"/>
          <w:szCs w:val="28"/>
        </w:rPr>
        <w:softHyphen/>
        <w:t xml:space="preserve">тах массового пребывания людей (ОКСИОН). </w:t>
      </w:r>
    </w:p>
    <w:p w:rsidR="00FB326F" w:rsidRPr="00FB326F" w:rsidRDefault="00FB326F" w:rsidP="00FB32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7534E">
        <w:rPr>
          <w:b/>
          <w:color w:val="000000"/>
          <w:spacing w:val="-1"/>
          <w:sz w:val="28"/>
          <w:szCs w:val="28"/>
        </w:rPr>
        <w:t>ОКСИОН является составной частью системы управления, сопр</w:t>
      </w:r>
      <w:r w:rsidRPr="00E7534E">
        <w:rPr>
          <w:b/>
          <w:color w:val="000000"/>
          <w:spacing w:val="-1"/>
          <w:sz w:val="28"/>
          <w:szCs w:val="28"/>
        </w:rPr>
        <w:t>я</w:t>
      </w:r>
      <w:r w:rsidRPr="00E7534E">
        <w:rPr>
          <w:b/>
          <w:color w:val="000000"/>
          <w:spacing w:val="-1"/>
          <w:sz w:val="28"/>
          <w:szCs w:val="28"/>
        </w:rPr>
        <w:t>гается с органами повседневного управления Национальным центром управления в кризисных ситуациях (НЦУКС), центрами управления в кризисных ситуаци</w:t>
      </w:r>
      <w:r w:rsidRPr="00E7534E">
        <w:rPr>
          <w:b/>
          <w:color w:val="000000"/>
          <w:spacing w:val="-1"/>
          <w:sz w:val="28"/>
          <w:szCs w:val="28"/>
        </w:rPr>
        <w:softHyphen/>
        <w:t>ях (ЦУКС),</w:t>
      </w:r>
      <w:r w:rsidR="00E7534E">
        <w:rPr>
          <w:b/>
          <w:color w:val="000000"/>
          <w:spacing w:val="-1"/>
          <w:sz w:val="28"/>
          <w:szCs w:val="28"/>
        </w:rPr>
        <w:t xml:space="preserve"> </w:t>
      </w:r>
      <w:r w:rsidR="000B4CED" w:rsidRPr="00E7534E">
        <w:rPr>
          <w:b/>
          <w:color w:val="000000"/>
          <w:spacing w:val="-1"/>
          <w:sz w:val="28"/>
          <w:szCs w:val="28"/>
        </w:rPr>
        <w:t>един</w:t>
      </w:r>
      <w:r w:rsidR="00E7534E" w:rsidRPr="00E7534E">
        <w:rPr>
          <w:b/>
          <w:color w:val="000000"/>
          <w:spacing w:val="-1"/>
          <w:sz w:val="28"/>
          <w:szCs w:val="28"/>
        </w:rPr>
        <w:t xml:space="preserve">ой </w:t>
      </w:r>
      <w:r w:rsidR="000B4CED" w:rsidRPr="00E7534E">
        <w:rPr>
          <w:b/>
          <w:color w:val="000000"/>
          <w:spacing w:val="-1"/>
          <w:sz w:val="28"/>
          <w:szCs w:val="28"/>
        </w:rPr>
        <w:t>дежурно-диспетчерской с</w:t>
      </w:r>
      <w:r w:rsidRPr="00E7534E">
        <w:rPr>
          <w:b/>
          <w:color w:val="000000"/>
          <w:spacing w:val="-1"/>
          <w:sz w:val="28"/>
          <w:szCs w:val="28"/>
        </w:rPr>
        <w:t>лужбой</w:t>
      </w:r>
      <w:r w:rsidR="000B4CED" w:rsidRPr="00E7534E">
        <w:rPr>
          <w:b/>
          <w:color w:val="000000"/>
          <w:spacing w:val="-1"/>
          <w:sz w:val="28"/>
          <w:szCs w:val="28"/>
        </w:rPr>
        <w:t xml:space="preserve">                                                                                  </w:t>
      </w:r>
      <w:r w:rsidRPr="00E7534E">
        <w:rPr>
          <w:b/>
          <w:color w:val="000000"/>
          <w:spacing w:val="-1"/>
          <w:sz w:val="28"/>
          <w:szCs w:val="28"/>
        </w:rPr>
        <w:t xml:space="preserve">(ЕДДС) </w:t>
      </w:r>
      <w:r w:rsidR="000B4CED" w:rsidRPr="00E7534E">
        <w:rPr>
          <w:b/>
          <w:color w:val="000000"/>
          <w:spacing w:val="-1"/>
          <w:sz w:val="28"/>
          <w:szCs w:val="28"/>
        </w:rPr>
        <w:t xml:space="preserve"> </w:t>
      </w:r>
      <w:r w:rsidRPr="00E7534E">
        <w:rPr>
          <w:b/>
          <w:color w:val="000000"/>
          <w:spacing w:val="-1"/>
          <w:sz w:val="28"/>
          <w:szCs w:val="28"/>
        </w:rPr>
        <w:t>и обеспечивает</w:t>
      </w:r>
      <w:r w:rsidR="00E7534E" w:rsidRPr="00E7534E">
        <w:rPr>
          <w:b/>
          <w:color w:val="000000"/>
          <w:spacing w:val="-1"/>
          <w:sz w:val="28"/>
          <w:szCs w:val="28"/>
        </w:rPr>
        <w:t xml:space="preserve">  </w:t>
      </w:r>
      <w:r w:rsidRPr="00E7534E">
        <w:rPr>
          <w:b/>
          <w:color w:val="000000"/>
          <w:spacing w:val="-1"/>
          <w:sz w:val="28"/>
          <w:szCs w:val="28"/>
        </w:rPr>
        <w:t xml:space="preserve"> информационную поддержку при выявлении чрезвычайных ситуаций, принятии решений и управлении в кризисных си</w:t>
      </w:r>
      <w:r w:rsidRPr="00E7534E">
        <w:rPr>
          <w:b/>
          <w:color w:val="000000"/>
          <w:spacing w:val="-1"/>
          <w:sz w:val="28"/>
          <w:szCs w:val="28"/>
        </w:rPr>
        <w:softHyphen/>
      </w:r>
      <w:r w:rsidRPr="00E7534E">
        <w:rPr>
          <w:b/>
          <w:color w:val="000000"/>
          <w:spacing w:val="-3"/>
          <w:sz w:val="28"/>
          <w:szCs w:val="28"/>
        </w:rPr>
        <w:t>туациях</w:t>
      </w:r>
      <w:r w:rsidRPr="00FB326F">
        <w:rPr>
          <w:color w:val="000000"/>
          <w:spacing w:val="-3"/>
          <w:sz w:val="28"/>
          <w:szCs w:val="28"/>
        </w:rPr>
        <w:t>.</w:t>
      </w:r>
    </w:p>
    <w:p w:rsidR="00FB326F" w:rsidRPr="00FB326F" w:rsidRDefault="00FB326F" w:rsidP="00FB32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B326F">
        <w:rPr>
          <w:b/>
          <w:bCs/>
          <w:color w:val="000000"/>
          <w:spacing w:val="-2"/>
          <w:sz w:val="28"/>
          <w:szCs w:val="28"/>
        </w:rPr>
        <w:t>Целью создания ОКСИОН является:</w:t>
      </w:r>
    </w:p>
    <w:p w:rsidR="00FB326F" w:rsidRPr="00FB326F" w:rsidRDefault="00FB326F" w:rsidP="00FB32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B326F">
        <w:rPr>
          <w:color w:val="000000"/>
          <w:spacing w:val="-1"/>
          <w:sz w:val="28"/>
          <w:szCs w:val="28"/>
        </w:rPr>
        <w:t>подготовка населения в области гражданской обороны, защиты от чре</w:t>
      </w:r>
      <w:r w:rsidRPr="00FB326F">
        <w:rPr>
          <w:color w:val="000000"/>
          <w:spacing w:val="-1"/>
          <w:sz w:val="28"/>
          <w:szCs w:val="28"/>
        </w:rPr>
        <w:t>з</w:t>
      </w:r>
      <w:r w:rsidRPr="00FB326F">
        <w:rPr>
          <w:color w:val="000000"/>
          <w:spacing w:val="-1"/>
          <w:sz w:val="28"/>
          <w:szCs w:val="28"/>
        </w:rPr>
        <w:t>вычайных ситуаций, обеспечения пожарной безопасности и охраны об</w:t>
      </w:r>
      <w:r w:rsidRPr="00FB326F">
        <w:rPr>
          <w:color w:val="000000"/>
          <w:spacing w:val="-1"/>
          <w:sz w:val="28"/>
          <w:szCs w:val="28"/>
        </w:rPr>
        <w:softHyphen/>
      </w:r>
      <w:r w:rsidRPr="00FB326F">
        <w:rPr>
          <w:color w:val="000000"/>
          <w:spacing w:val="-2"/>
          <w:sz w:val="28"/>
          <w:szCs w:val="28"/>
        </w:rPr>
        <w:t>щественного порядка;</w:t>
      </w:r>
    </w:p>
    <w:p w:rsidR="00FB326F" w:rsidRPr="00FB326F" w:rsidRDefault="00FB326F" w:rsidP="00FB32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B326F">
        <w:rPr>
          <w:color w:val="000000"/>
          <w:spacing w:val="-1"/>
          <w:sz w:val="28"/>
          <w:szCs w:val="28"/>
        </w:rPr>
        <w:t>своевременное оповещение и оперативное информирование граждан о чрезвычайных ситуациях и угрозе террористических акций;</w:t>
      </w:r>
    </w:p>
    <w:p w:rsidR="00FB326F" w:rsidRDefault="00FB326F" w:rsidP="00FB326F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FB326F">
        <w:rPr>
          <w:color w:val="000000"/>
          <w:spacing w:val="-2"/>
          <w:sz w:val="28"/>
          <w:szCs w:val="28"/>
        </w:rPr>
        <w:t xml:space="preserve">мониторинг обстановки и состояния правопорядка в местах массового </w:t>
      </w:r>
      <w:r w:rsidRPr="00FB326F">
        <w:rPr>
          <w:color w:val="000000"/>
          <w:spacing w:val="4"/>
          <w:sz w:val="28"/>
          <w:szCs w:val="28"/>
        </w:rPr>
        <w:t xml:space="preserve">пребывания людей на основе использования современных технических </w:t>
      </w:r>
      <w:r w:rsidRPr="00FB326F">
        <w:rPr>
          <w:color w:val="000000"/>
          <w:spacing w:val="-2"/>
          <w:sz w:val="28"/>
          <w:szCs w:val="28"/>
        </w:rPr>
        <w:t>средств и технологий.</w:t>
      </w:r>
    </w:p>
    <w:p w:rsidR="00FB19A7" w:rsidRDefault="00FB19A7" w:rsidP="00FB326F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 w:rsidRPr="00FB19A7">
        <w:rPr>
          <w:b/>
          <w:color w:val="000000"/>
          <w:spacing w:val="-2"/>
          <w:sz w:val="28"/>
          <w:szCs w:val="28"/>
        </w:rPr>
        <w:t>Режимы функционирования</w:t>
      </w:r>
      <w:r>
        <w:rPr>
          <w:color w:val="000000"/>
          <w:spacing w:val="-2"/>
          <w:sz w:val="28"/>
          <w:szCs w:val="28"/>
        </w:rPr>
        <w:t xml:space="preserve"> ОКСИОН:</w:t>
      </w:r>
    </w:p>
    <w:p w:rsidR="00FB19A7" w:rsidRDefault="00FB19A7" w:rsidP="00FB326F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повседневный; угрозы или возникновения ЧС; послекризисный;</w:t>
      </w:r>
    </w:p>
    <w:p w:rsidR="00FB19A7" w:rsidRPr="00FB326F" w:rsidRDefault="00FB19A7" w:rsidP="00FB32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FB326F" w:rsidRDefault="00FB326F" w:rsidP="00FB326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7534E">
        <w:rPr>
          <w:b/>
          <w:color w:val="000000"/>
          <w:sz w:val="28"/>
          <w:szCs w:val="28"/>
        </w:rPr>
        <w:t>В Казани функционирует региональный Информационный центр</w:t>
      </w:r>
      <w:r w:rsidRPr="00FB326F">
        <w:rPr>
          <w:color w:val="000000"/>
          <w:sz w:val="28"/>
          <w:szCs w:val="28"/>
        </w:rPr>
        <w:t xml:space="preserve"> общероссийской</w:t>
      </w:r>
      <w:r w:rsidR="00E7534E">
        <w:rPr>
          <w:color w:val="000000"/>
          <w:sz w:val="28"/>
          <w:szCs w:val="28"/>
        </w:rPr>
        <w:t xml:space="preserve"> </w:t>
      </w:r>
      <w:r w:rsidRPr="00FB326F">
        <w:rPr>
          <w:color w:val="000000"/>
          <w:sz w:val="28"/>
          <w:szCs w:val="28"/>
        </w:rPr>
        <w:t xml:space="preserve"> комплексной системы информирования и оповеще</w:t>
      </w:r>
      <w:r w:rsidRPr="00FB326F">
        <w:rPr>
          <w:color w:val="000000"/>
          <w:sz w:val="28"/>
          <w:szCs w:val="28"/>
        </w:rPr>
        <w:softHyphen/>
        <w:t>ния н</w:t>
      </w:r>
      <w:r w:rsidRPr="00FB326F">
        <w:rPr>
          <w:color w:val="000000"/>
          <w:sz w:val="28"/>
          <w:szCs w:val="28"/>
        </w:rPr>
        <w:t>а</w:t>
      </w:r>
      <w:r w:rsidRPr="00FB326F">
        <w:rPr>
          <w:color w:val="000000"/>
          <w:sz w:val="28"/>
          <w:szCs w:val="28"/>
        </w:rPr>
        <w:t>селения (ОКСИОН) в местах массового пребывания людей, который позв</w:t>
      </w:r>
      <w:r w:rsidRPr="00FB326F">
        <w:rPr>
          <w:color w:val="000000"/>
          <w:sz w:val="28"/>
          <w:szCs w:val="28"/>
        </w:rPr>
        <w:t>о</w:t>
      </w:r>
      <w:r w:rsidRPr="00FB326F">
        <w:rPr>
          <w:color w:val="000000"/>
          <w:sz w:val="28"/>
          <w:szCs w:val="28"/>
        </w:rPr>
        <w:t>ляет оповестить, информировать и обучить людей, находящихся в мес</w:t>
      </w:r>
      <w:r w:rsidRPr="00FB326F">
        <w:rPr>
          <w:color w:val="000000"/>
          <w:sz w:val="28"/>
          <w:szCs w:val="28"/>
        </w:rPr>
        <w:softHyphen/>
        <w:t>тах массового пребывания (с использованием электронных наружных и внутре</w:t>
      </w:r>
      <w:r w:rsidRPr="00FB326F">
        <w:rPr>
          <w:color w:val="000000"/>
          <w:sz w:val="28"/>
          <w:szCs w:val="28"/>
        </w:rPr>
        <w:t>н</w:t>
      </w:r>
      <w:r w:rsidRPr="00FB326F">
        <w:rPr>
          <w:color w:val="000000"/>
          <w:sz w:val="28"/>
          <w:szCs w:val="28"/>
        </w:rPr>
        <w:t>них табло коллективного пользования), а также вне зависимости от мест н</w:t>
      </w:r>
      <w:r w:rsidRPr="00FB326F">
        <w:rPr>
          <w:color w:val="000000"/>
          <w:sz w:val="28"/>
          <w:szCs w:val="28"/>
        </w:rPr>
        <w:t>а</w:t>
      </w:r>
      <w:r w:rsidRPr="00FB326F">
        <w:rPr>
          <w:color w:val="000000"/>
          <w:sz w:val="28"/>
          <w:szCs w:val="28"/>
        </w:rPr>
        <w:t>хождения людей с применением различных типов оконечных уст</w:t>
      </w:r>
      <w:r w:rsidRPr="00FB326F">
        <w:rPr>
          <w:color w:val="000000"/>
          <w:sz w:val="28"/>
          <w:szCs w:val="28"/>
        </w:rPr>
        <w:softHyphen/>
        <w:t>ройств и</w:t>
      </w:r>
      <w:r w:rsidRPr="00FB326F">
        <w:rPr>
          <w:color w:val="000000"/>
          <w:sz w:val="28"/>
          <w:szCs w:val="28"/>
        </w:rPr>
        <w:t>н</w:t>
      </w:r>
      <w:r w:rsidRPr="00FB326F">
        <w:rPr>
          <w:color w:val="000000"/>
          <w:sz w:val="28"/>
          <w:szCs w:val="28"/>
        </w:rPr>
        <w:t>дивидуального пользования (мобильных телефонов, портативных компьют</w:t>
      </w:r>
      <w:r w:rsidRPr="00FB326F">
        <w:rPr>
          <w:color w:val="000000"/>
          <w:sz w:val="28"/>
          <w:szCs w:val="28"/>
        </w:rPr>
        <w:t>е</w:t>
      </w:r>
      <w:r w:rsidRPr="00FB326F">
        <w:rPr>
          <w:color w:val="000000"/>
          <w:sz w:val="28"/>
          <w:szCs w:val="28"/>
        </w:rPr>
        <w:t>ров с беспроводным выходом в ИНТЕРНЕТ, теле- и радиоприем</w:t>
      </w:r>
      <w:r w:rsidRPr="00FB326F">
        <w:rPr>
          <w:color w:val="000000"/>
          <w:sz w:val="28"/>
          <w:szCs w:val="28"/>
        </w:rPr>
        <w:softHyphen/>
        <w:t>ников и др.).</w:t>
      </w:r>
    </w:p>
    <w:p w:rsidR="000965B4" w:rsidRDefault="000965B4" w:rsidP="00135FFE">
      <w:pPr>
        <w:jc w:val="center"/>
        <w:rPr>
          <w:b/>
          <w:smallCaps/>
          <w:color w:val="000000"/>
          <w:sz w:val="28"/>
        </w:rPr>
      </w:pPr>
      <w:r w:rsidRPr="00135FFE">
        <w:rPr>
          <w:b/>
          <w:smallCaps/>
          <w:color w:val="000000"/>
          <w:sz w:val="28"/>
        </w:rPr>
        <w:lastRenderedPageBreak/>
        <w:t>Локальные системы оповещения</w:t>
      </w:r>
    </w:p>
    <w:p w:rsidR="00604B25" w:rsidRDefault="00604B25" w:rsidP="00135FFE">
      <w:pPr>
        <w:jc w:val="center"/>
        <w:rPr>
          <w:b/>
          <w:smallCaps/>
          <w:color w:val="000000"/>
          <w:sz w:val="28"/>
        </w:rPr>
      </w:pP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Локальные системы оповещения (ЛСО) создаются в районах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потенциально опасных </w:t>
      </w:r>
      <w:r w:rsidRPr="00554046">
        <w:rPr>
          <w:sz w:val="28"/>
          <w:szCs w:val="28"/>
        </w:rPr>
        <w:t>объектов (</w:t>
      </w:r>
      <w:r w:rsidR="00554046" w:rsidRPr="00554046">
        <w:rPr>
          <w:sz w:val="28"/>
          <w:szCs w:val="28"/>
        </w:rPr>
        <w:t>радиационно-, взрыво-</w:t>
      </w:r>
      <w:r w:rsidRPr="00554046">
        <w:rPr>
          <w:sz w:val="28"/>
          <w:szCs w:val="28"/>
        </w:rPr>
        <w:t xml:space="preserve">, </w:t>
      </w:r>
      <w:r w:rsidR="00554046" w:rsidRPr="00554046">
        <w:rPr>
          <w:sz w:val="28"/>
          <w:szCs w:val="28"/>
        </w:rPr>
        <w:t>химически-</w:t>
      </w:r>
      <w:r w:rsidRPr="00554046">
        <w:rPr>
          <w:sz w:val="28"/>
          <w:szCs w:val="28"/>
        </w:rPr>
        <w:t xml:space="preserve">, </w:t>
      </w:r>
      <w:r w:rsidR="00554046" w:rsidRPr="00554046">
        <w:rPr>
          <w:sz w:val="28"/>
          <w:szCs w:val="28"/>
        </w:rPr>
        <w:t>пожароопасных</w:t>
      </w:r>
      <w:r w:rsidRPr="00554046">
        <w:rPr>
          <w:sz w:val="28"/>
          <w:szCs w:val="28"/>
        </w:rPr>
        <w:t>) и предназначены для дове</w:t>
      </w:r>
      <w:r>
        <w:rPr>
          <w:sz w:val="28"/>
          <w:szCs w:val="28"/>
        </w:rPr>
        <w:t>дения информации о возникнов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ЧС в результате аварии на потенциально опасном объекте до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и персонала этого объекта, объектовых сил и служб ГО, руководителей (дежурных служб) объектов (организаций), расположенных в зоне действия соответствующей ЛСО, оперативных дежурных служб территориальных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ганов управления ГОЧС (субъекта РФ, органов местного самоуправления), населения, проживающего в зоне действия ЛСО.   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ЛСО определено требованиями </w:t>
      </w:r>
      <w:r w:rsidRPr="00B33CAB">
        <w:rPr>
          <w:b/>
          <w:sz w:val="28"/>
          <w:szCs w:val="28"/>
        </w:rPr>
        <w:t>Постановления Правител</w:t>
      </w:r>
      <w:r w:rsidRPr="00B33CAB">
        <w:rPr>
          <w:b/>
          <w:sz w:val="28"/>
          <w:szCs w:val="28"/>
        </w:rPr>
        <w:t>ь</w:t>
      </w:r>
      <w:r w:rsidRPr="00B33CAB">
        <w:rPr>
          <w:b/>
          <w:sz w:val="28"/>
          <w:szCs w:val="28"/>
        </w:rPr>
        <w:t>ства РФ от 1.03.1993 г. № 178</w:t>
      </w:r>
      <w:r>
        <w:rPr>
          <w:sz w:val="28"/>
          <w:szCs w:val="28"/>
        </w:rPr>
        <w:t xml:space="preserve"> "О создании локальных систем оповещения в районах размещения потенциально опасных объектов".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Зона действия ЛСО конкретного потенциально опасного объекта опре</w:t>
      </w:r>
      <w:r>
        <w:rPr>
          <w:sz w:val="28"/>
          <w:szCs w:val="28"/>
        </w:rPr>
        <w:softHyphen/>
        <w:t xml:space="preserve">деляется при проектировании. 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 w:rsidRPr="006F4ED2">
        <w:rPr>
          <w:b/>
          <w:i/>
          <w:sz w:val="28"/>
          <w:szCs w:val="28"/>
        </w:rPr>
        <w:t>Зоны действия ЛСО</w:t>
      </w:r>
      <w:r>
        <w:rPr>
          <w:sz w:val="28"/>
          <w:szCs w:val="28"/>
        </w:rPr>
        <w:t xml:space="preserve"> определяются в соответствии с действующими нормативными документами и с учетом особенностей построения сетей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и вещания в районе размещения потенциально опасного объекта: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районах ядерно- и радиационно опасных объектов – в радиусе </w:t>
      </w:r>
      <w:smartTag w:uri="urn:schemas-microsoft-com:office:smarttags" w:element="metricconverter">
        <w:smartTagPr>
          <w:attr w:name="ProductID" w:val="5 километров"/>
        </w:smartTagPr>
        <w:r>
          <w:rPr>
            <w:sz w:val="28"/>
            <w:szCs w:val="28"/>
          </w:rPr>
          <w:t>5 кил</w:t>
        </w:r>
        <w:r>
          <w:rPr>
            <w:sz w:val="28"/>
            <w:szCs w:val="28"/>
          </w:rPr>
          <w:t>о</w:t>
        </w:r>
        <w:r>
          <w:rPr>
            <w:sz w:val="28"/>
            <w:szCs w:val="28"/>
          </w:rPr>
          <w:t>метров</w:t>
        </w:r>
      </w:smartTag>
      <w:r>
        <w:rPr>
          <w:sz w:val="28"/>
          <w:szCs w:val="28"/>
        </w:rPr>
        <w:t xml:space="preserve"> вокруг каждого из них (включая поселок у объекта);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районах химически опасных объектов – в радиусе до </w:t>
      </w:r>
      <w:smartTag w:uri="urn:schemas-microsoft-com:office:smarttags" w:element="metricconverter">
        <w:smartTagPr>
          <w:attr w:name="ProductID" w:val="2,5 километра"/>
        </w:smartTagPr>
        <w:r>
          <w:rPr>
            <w:sz w:val="28"/>
            <w:szCs w:val="28"/>
          </w:rPr>
          <w:t>2,5 километра</w:t>
        </w:r>
      </w:smartTag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круг каждого из них;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районах гидротехнических объектов (в нижнем бьефе, в зонах зато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ления) – на расстоянии до </w:t>
      </w:r>
      <w:smartTag w:uri="urn:schemas-microsoft-com:office:smarttags" w:element="metricconverter">
        <w:smartTagPr>
          <w:attr w:name="ProductID" w:val="6 километров"/>
        </w:smartTagPr>
        <w:r>
          <w:rPr>
            <w:sz w:val="28"/>
            <w:szCs w:val="28"/>
          </w:rPr>
          <w:t>6 километров</w:t>
        </w:r>
      </w:smartTag>
      <w:r>
        <w:rPr>
          <w:sz w:val="28"/>
          <w:szCs w:val="28"/>
        </w:rPr>
        <w:t xml:space="preserve"> от каждого из них.</w:t>
      </w:r>
    </w:p>
    <w:p w:rsidR="00E22C3F" w:rsidRDefault="00E22C3F" w:rsidP="003017A2">
      <w:pPr>
        <w:pStyle w:val="a4"/>
        <w:ind w:firstLine="567"/>
      </w:pPr>
      <w:r>
        <w:t xml:space="preserve">Особенностью организации </w:t>
      </w:r>
      <w:r w:rsidRPr="000B3D1C">
        <w:rPr>
          <w:b/>
        </w:rPr>
        <w:t>оповещения населения при авариях на химически опасных объектах</w:t>
      </w:r>
      <w:r>
        <w:t xml:space="preserve"> являются чрезвычайно высокие требования по оперативности проведения защитных мероприятий, так как пребывание людей даже несколько минут в зараженном облаке может привести к тяж</w:t>
      </w:r>
      <w:r>
        <w:t>е</w:t>
      </w:r>
      <w:r>
        <w:t>лым последствиям.</w:t>
      </w:r>
    </w:p>
    <w:p w:rsidR="00E22C3F" w:rsidRPr="003017A2" w:rsidRDefault="00E22C3F" w:rsidP="000B3D1C">
      <w:pPr>
        <w:pStyle w:val="a4"/>
        <w:ind w:firstLine="567"/>
        <w:rPr>
          <w:sz w:val="20"/>
          <w:szCs w:val="20"/>
        </w:rPr>
      </w:pPr>
      <w:r w:rsidRPr="000B3D1C">
        <w:rPr>
          <w:b/>
        </w:rPr>
        <w:t>Включение ЛСО при чрезвычайных ситуациях гидродинамического характера на крупных гидроузлах</w:t>
      </w:r>
      <w:r>
        <w:t xml:space="preserve"> осуществляется автоматически от апп</w:t>
      </w:r>
      <w:r>
        <w:t>а</w:t>
      </w:r>
      <w:r>
        <w:t>ратуры аварийной сигнализации при внезапном быстром заполнении нижн</w:t>
      </w:r>
      <w:r>
        <w:t>е</w:t>
      </w:r>
      <w:r>
        <w:t>го бьефа. Экстренному оповещению подлежат населенные пункты, распол</w:t>
      </w:r>
      <w:r>
        <w:t>о</w:t>
      </w:r>
      <w:r>
        <w:t xml:space="preserve">женные ниже плотины по течению на удалении до </w:t>
      </w:r>
      <w:smartTag w:uri="urn:schemas-microsoft-com:office:smarttags" w:element="metricconverter">
        <w:smartTagPr>
          <w:attr w:name="ProductID" w:val="6 км"/>
        </w:smartTagPr>
        <w:r>
          <w:t>6 км</w:t>
        </w:r>
      </w:smartTag>
      <w:r>
        <w:t>, а также поселок р</w:t>
      </w:r>
      <w:r>
        <w:t>а</w:t>
      </w:r>
      <w:r>
        <w:t>ботников данного гидроузла</w:t>
      </w:r>
      <w:r w:rsidR="000B3D1C">
        <w:t>.</w:t>
      </w:r>
      <w:r>
        <w:t xml:space="preserve"> </w:t>
      </w:r>
    </w:p>
    <w:p w:rsidR="00E22C3F" w:rsidRDefault="00E22C3F" w:rsidP="003017A2">
      <w:pPr>
        <w:pStyle w:val="a4"/>
        <w:ind w:firstLine="567"/>
      </w:pPr>
      <w:r>
        <w:t>Там, где пока нет локальных систем оповещения, между дежурными службами потенциально опасных объектов и оперативными дежурными м</w:t>
      </w:r>
      <w:r>
        <w:t>е</w:t>
      </w:r>
      <w:r>
        <w:t>стными органов управления ГО и ЧС организованы прямые телефонные л</w:t>
      </w:r>
      <w:r>
        <w:t>и</w:t>
      </w:r>
      <w:r>
        <w:t>нии связи. В ряде случаев дублируются каналами радиосвязи.</w:t>
      </w:r>
    </w:p>
    <w:p w:rsidR="00E22C3F" w:rsidRPr="006F4ED2" w:rsidRDefault="00E22C3F" w:rsidP="003017A2">
      <w:pPr>
        <w:ind w:firstLine="567"/>
        <w:jc w:val="both"/>
        <w:rPr>
          <w:b/>
          <w:i/>
          <w:sz w:val="28"/>
          <w:szCs w:val="28"/>
        </w:rPr>
      </w:pPr>
      <w:r w:rsidRPr="006F4ED2">
        <w:rPr>
          <w:b/>
          <w:i/>
          <w:sz w:val="28"/>
          <w:szCs w:val="28"/>
        </w:rPr>
        <w:t>В случае применения ЛСО должен соблюдаться следующий порядок: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подается сигнал «Внимание всем!» путем дистанционного включения электросирен;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передается команда на дистанционное включение электропитания ус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лителей проводного вещания и переключение их на передачу информации оповещения;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микрофона или компьютера осуществляется двух-трехкратная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 речевой информации;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ее не должна превышать 5 минут.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на использование локальной системы принимает руководитель потенциально опасного объекта или лицо, его замещающее. В исключител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случаях, не терпящих отлагательства, оно может быть принято дежу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диспетчером (начальником смены) этого объекта.</w:t>
      </w:r>
    </w:p>
    <w:p w:rsidR="00E22C3F" w:rsidRDefault="00E22C3F" w:rsidP="003017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поддержание в постоянной готовности ЛСО возлагается на министерства, ведомства и коммерческие организации, в ведении которых находится потенциально опасный объект. </w:t>
      </w:r>
    </w:p>
    <w:p w:rsidR="00D177C5" w:rsidRPr="003017A2" w:rsidRDefault="00D177C5" w:rsidP="003017A2">
      <w:pPr>
        <w:ind w:firstLine="567"/>
        <w:jc w:val="both"/>
        <w:rPr>
          <w:sz w:val="20"/>
          <w:szCs w:val="20"/>
        </w:rPr>
      </w:pPr>
    </w:p>
    <w:p w:rsidR="000965B4" w:rsidRDefault="000965B4">
      <w:pPr>
        <w:pStyle w:val="a4"/>
        <w:ind w:firstLine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ЗАКЛЮЧЕНИЕ</w:t>
      </w:r>
    </w:p>
    <w:p w:rsidR="000965B4" w:rsidRPr="003017A2" w:rsidRDefault="000965B4">
      <w:pPr>
        <w:pStyle w:val="a4"/>
        <w:ind w:firstLine="0"/>
        <w:jc w:val="center"/>
        <w:rPr>
          <w:b/>
          <w:sz w:val="20"/>
          <w:szCs w:val="20"/>
        </w:rPr>
      </w:pPr>
    </w:p>
    <w:p w:rsidR="000965B4" w:rsidRDefault="000965B4">
      <w:pPr>
        <w:pStyle w:val="a4"/>
        <w:ind w:firstLine="539"/>
        <w:rPr>
          <w:bCs/>
        </w:rPr>
      </w:pPr>
      <w:r>
        <w:rPr>
          <w:bCs/>
          <w:szCs w:val="28"/>
        </w:rPr>
        <w:t>Учитывая важность проблемы своевременного оповещения и информ</w:t>
      </w:r>
      <w:r>
        <w:rPr>
          <w:bCs/>
          <w:szCs w:val="28"/>
        </w:rPr>
        <w:t>и</w:t>
      </w:r>
      <w:r>
        <w:rPr>
          <w:bCs/>
          <w:szCs w:val="28"/>
        </w:rPr>
        <w:t>рования населения о возникновении или угрозе возникновения какой-либо опасности, органы исполнительной власти субъектов РФ, местного сам</w:t>
      </w:r>
      <w:r>
        <w:rPr>
          <w:bCs/>
          <w:szCs w:val="28"/>
        </w:rPr>
        <w:t>о</w:t>
      </w:r>
      <w:r>
        <w:rPr>
          <w:bCs/>
          <w:szCs w:val="28"/>
        </w:rPr>
        <w:t>управления, органы управления ГОЧС на всех уровнях должны принимать меры по созданию (модернизации) систем оповещения с использованием различных современных технических средств, обеспечивающих, по возмо</w:t>
      </w:r>
      <w:r>
        <w:rPr>
          <w:bCs/>
          <w:szCs w:val="28"/>
        </w:rPr>
        <w:t>ж</w:t>
      </w:r>
      <w:r>
        <w:rPr>
          <w:bCs/>
          <w:szCs w:val="28"/>
        </w:rPr>
        <w:t>ности, наибольшую полноту оповещения населения, поддержанию этих си</w:t>
      </w:r>
      <w:r>
        <w:rPr>
          <w:bCs/>
          <w:szCs w:val="28"/>
        </w:rPr>
        <w:t>с</w:t>
      </w:r>
      <w:r>
        <w:rPr>
          <w:bCs/>
          <w:szCs w:val="28"/>
        </w:rPr>
        <w:t>тем в постоянной готовности к использованию.</w:t>
      </w:r>
    </w:p>
    <w:p w:rsidR="00D0374B" w:rsidRPr="003017A2" w:rsidRDefault="00D0374B" w:rsidP="00D0374B">
      <w:pPr>
        <w:pStyle w:val="af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374B" w:rsidRPr="003017A2" w:rsidRDefault="00D0374B" w:rsidP="00D0374B">
      <w:pPr>
        <w:pStyle w:val="af"/>
        <w:ind w:firstLine="567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sectPr w:rsidR="00D0374B" w:rsidRPr="003017A2" w:rsidSect="00463D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B3" w:rsidRDefault="00866EB3">
      <w:r>
        <w:separator/>
      </w:r>
    </w:p>
  </w:endnote>
  <w:endnote w:type="continuationSeparator" w:id="1">
    <w:p w:rsidR="00866EB3" w:rsidRDefault="00866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B3" w:rsidRDefault="00C3641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0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08B3" w:rsidRDefault="004408B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4954"/>
      <w:docPartObj>
        <w:docPartGallery w:val="Page Numbers (Bottom of Page)"/>
        <w:docPartUnique/>
      </w:docPartObj>
    </w:sdtPr>
    <w:sdtContent>
      <w:p w:rsidR="004408B3" w:rsidRDefault="00C36418">
        <w:pPr>
          <w:pStyle w:val="a6"/>
          <w:jc w:val="center"/>
        </w:pPr>
        <w:fldSimple w:instr=" PAGE   \* MERGEFORMAT ">
          <w:r w:rsidR="009812F1">
            <w:rPr>
              <w:noProof/>
            </w:rPr>
            <w:t>16</w:t>
          </w:r>
        </w:fldSimple>
      </w:p>
    </w:sdtContent>
  </w:sdt>
  <w:p w:rsidR="004408B3" w:rsidRDefault="004408B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B3" w:rsidRDefault="00866EB3">
      <w:r>
        <w:separator/>
      </w:r>
    </w:p>
  </w:footnote>
  <w:footnote w:type="continuationSeparator" w:id="1">
    <w:p w:rsidR="00866EB3" w:rsidRDefault="00866EB3">
      <w:r>
        <w:continuationSeparator/>
      </w:r>
    </w:p>
  </w:footnote>
  <w:footnote w:id="2">
    <w:p w:rsidR="004408B3" w:rsidRPr="00E46FB1" w:rsidRDefault="004408B3" w:rsidP="00E46FB1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B3" w:rsidRDefault="00C3641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408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08B3" w:rsidRDefault="004408B3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8B3" w:rsidRDefault="004408B3">
    <w:pPr>
      <w:pStyle w:val="a9"/>
      <w:jc w:val="center"/>
    </w:pPr>
  </w:p>
  <w:p w:rsidR="004408B3" w:rsidRDefault="004408B3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550"/>
    <w:multiLevelType w:val="hybridMultilevel"/>
    <w:tmpl w:val="B9F45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6468"/>
    <w:multiLevelType w:val="hybridMultilevel"/>
    <w:tmpl w:val="EF1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846F3"/>
    <w:multiLevelType w:val="hybridMultilevel"/>
    <w:tmpl w:val="28127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9714DE"/>
    <w:multiLevelType w:val="hybridMultilevel"/>
    <w:tmpl w:val="8AEC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50A"/>
    <w:multiLevelType w:val="hybridMultilevel"/>
    <w:tmpl w:val="6194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421CD"/>
    <w:multiLevelType w:val="hybridMultilevel"/>
    <w:tmpl w:val="4D7C2728"/>
    <w:lvl w:ilvl="0" w:tplc="3218120A">
      <w:start w:val="1"/>
      <w:numFmt w:val="decimal"/>
      <w:lvlText w:val="%1.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24BC796E"/>
    <w:multiLevelType w:val="hybridMultilevel"/>
    <w:tmpl w:val="7578F5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21049"/>
    <w:multiLevelType w:val="hybridMultilevel"/>
    <w:tmpl w:val="F8B27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B508E"/>
    <w:multiLevelType w:val="hybridMultilevel"/>
    <w:tmpl w:val="59B883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2BB6134E"/>
    <w:multiLevelType w:val="hybridMultilevel"/>
    <w:tmpl w:val="9C16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26D9"/>
    <w:multiLevelType w:val="hybridMultilevel"/>
    <w:tmpl w:val="1AA6D1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9398A"/>
    <w:multiLevelType w:val="hybridMultilevel"/>
    <w:tmpl w:val="4AF89658"/>
    <w:lvl w:ilvl="0" w:tplc="F694436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B7C3C7E"/>
    <w:multiLevelType w:val="hybridMultilevel"/>
    <w:tmpl w:val="C4E8A8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75D69"/>
    <w:multiLevelType w:val="hybridMultilevel"/>
    <w:tmpl w:val="B91E3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63404"/>
    <w:multiLevelType w:val="hybridMultilevel"/>
    <w:tmpl w:val="53208B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693209"/>
    <w:multiLevelType w:val="hybridMultilevel"/>
    <w:tmpl w:val="C39AA3E0"/>
    <w:lvl w:ilvl="0" w:tplc="29C02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9D686D"/>
    <w:multiLevelType w:val="hybridMultilevel"/>
    <w:tmpl w:val="4EAEFAA0"/>
    <w:lvl w:ilvl="0" w:tplc="D1565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F697C"/>
    <w:multiLevelType w:val="hybridMultilevel"/>
    <w:tmpl w:val="03B2386A"/>
    <w:lvl w:ilvl="0" w:tplc="30EC21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1BE7A27"/>
    <w:multiLevelType w:val="hybridMultilevel"/>
    <w:tmpl w:val="73B2DF86"/>
    <w:lvl w:ilvl="0" w:tplc="CFA0E1A8">
      <w:start w:val="2"/>
      <w:numFmt w:val="decimal"/>
      <w:lvlText w:val="%1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E00441"/>
    <w:multiLevelType w:val="hybridMultilevel"/>
    <w:tmpl w:val="9FB0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84DB7"/>
    <w:multiLevelType w:val="hybridMultilevel"/>
    <w:tmpl w:val="379A5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E65F9"/>
    <w:multiLevelType w:val="hybridMultilevel"/>
    <w:tmpl w:val="7AA20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7"/>
  </w:num>
  <w:num w:numId="5">
    <w:abstractNumId w:val="12"/>
  </w:num>
  <w:num w:numId="6">
    <w:abstractNumId w:val="15"/>
  </w:num>
  <w:num w:numId="7">
    <w:abstractNumId w:val="1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</w:num>
  <w:num w:numId="11">
    <w:abstractNumId w:val="2"/>
  </w:num>
  <w:num w:numId="12">
    <w:abstractNumId w:val="6"/>
  </w:num>
  <w:num w:numId="13">
    <w:abstractNumId w:val="13"/>
  </w:num>
  <w:num w:numId="14">
    <w:abstractNumId w:val="8"/>
  </w:num>
  <w:num w:numId="15">
    <w:abstractNumId w:val="20"/>
  </w:num>
  <w:num w:numId="16">
    <w:abstractNumId w:val="9"/>
  </w:num>
  <w:num w:numId="17">
    <w:abstractNumId w:val="14"/>
  </w:num>
  <w:num w:numId="18">
    <w:abstractNumId w:val="21"/>
  </w:num>
  <w:num w:numId="19">
    <w:abstractNumId w:val="10"/>
  </w:num>
  <w:num w:numId="20">
    <w:abstractNumId w:val="3"/>
  </w:num>
  <w:num w:numId="21">
    <w:abstractNumId w:val="1"/>
  </w:num>
  <w:num w:numId="22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mirrorMargin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FFE"/>
    <w:rsid w:val="000166FE"/>
    <w:rsid w:val="00020347"/>
    <w:rsid w:val="000436EE"/>
    <w:rsid w:val="00053787"/>
    <w:rsid w:val="00063F83"/>
    <w:rsid w:val="00073BA1"/>
    <w:rsid w:val="00083B4D"/>
    <w:rsid w:val="0009314B"/>
    <w:rsid w:val="00094231"/>
    <w:rsid w:val="000965B4"/>
    <w:rsid w:val="00097F5F"/>
    <w:rsid w:val="000B3D1C"/>
    <w:rsid w:val="000B4CED"/>
    <w:rsid w:val="000B7EF4"/>
    <w:rsid w:val="000C4162"/>
    <w:rsid w:val="000C485C"/>
    <w:rsid w:val="000C4B21"/>
    <w:rsid w:val="000D5569"/>
    <w:rsid w:val="000E008D"/>
    <w:rsid w:val="000E1131"/>
    <w:rsid w:val="000E1C15"/>
    <w:rsid w:val="000F750E"/>
    <w:rsid w:val="0010027B"/>
    <w:rsid w:val="00134B26"/>
    <w:rsid w:val="00135FFE"/>
    <w:rsid w:val="0014046F"/>
    <w:rsid w:val="00141DF7"/>
    <w:rsid w:val="00142552"/>
    <w:rsid w:val="00144061"/>
    <w:rsid w:val="00152463"/>
    <w:rsid w:val="00153CAB"/>
    <w:rsid w:val="0017041D"/>
    <w:rsid w:val="00180BAF"/>
    <w:rsid w:val="00182900"/>
    <w:rsid w:val="0018337E"/>
    <w:rsid w:val="00196BBD"/>
    <w:rsid w:val="001B28C4"/>
    <w:rsid w:val="001B2921"/>
    <w:rsid w:val="001C1652"/>
    <w:rsid w:val="001C299B"/>
    <w:rsid w:val="001C57E7"/>
    <w:rsid w:val="001C6BDF"/>
    <w:rsid w:val="001D50DB"/>
    <w:rsid w:val="001E2298"/>
    <w:rsid w:val="001F2B5E"/>
    <w:rsid w:val="001F6AE9"/>
    <w:rsid w:val="001F76D4"/>
    <w:rsid w:val="00214989"/>
    <w:rsid w:val="00223974"/>
    <w:rsid w:val="0022531D"/>
    <w:rsid w:val="002339A0"/>
    <w:rsid w:val="002565AE"/>
    <w:rsid w:val="00256F87"/>
    <w:rsid w:val="002767BF"/>
    <w:rsid w:val="002B2831"/>
    <w:rsid w:val="002B7C91"/>
    <w:rsid w:val="002C1489"/>
    <w:rsid w:val="002D5AC1"/>
    <w:rsid w:val="002E15B4"/>
    <w:rsid w:val="002F3AA6"/>
    <w:rsid w:val="002F572D"/>
    <w:rsid w:val="003017A2"/>
    <w:rsid w:val="00306EBE"/>
    <w:rsid w:val="00307F98"/>
    <w:rsid w:val="00310286"/>
    <w:rsid w:val="00313CA2"/>
    <w:rsid w:val="00317B19"/>
    <w:rsid w:val="00323120"/>
    <w:rsid w:val="00323751"/>
    <w:rsid w:val="003262E0"/>
    <w:rsid w:val="00326591"/>
    <w:rsid w:val="00352171"/>
    <w:rsid w:val="0035377B"/>
    <w:rsid w:val="0035414B"/>
    <w:rsid w:val="00354947"/>
    <w:rsid w:val="00360E28"/>
    <w:rsid w:val="00376544"/>
    <w:rsid w:val="00383197"/>
    <w:rsid w:val="00383482"/>
    <w:rsid w:val="00383597"/>
    <w:rsid w:val="00384365"/>
    <w:rsid w:val="00392531"/>
    <w:rsid w:val="003A0C9A"/>
    <w:rsid w:val="003A2408"/>
    <w:rsid w:val="003A66E0"/>
    <w:rsid w:val="003B14CB"/>
    <w:rsid w:val="003C173E"/>
    <w:rsid w:val="003C7405"/>
    <w:rsid w:val="003C7E02"/>
    <w:rsid w:val="003D2E62"/>
    <w:rsid w:val="003E0E92"/>
    <w:rsid w:val="003E4212"/>
    <w:rsid w:val="003F3F6C"/>
    <w:rsid w:val="00403894"/>
    <w:rsid w:val="00405178"/>
    <w:rsid w:val="004118EE"/>
    <w:rsid w:val="004146CE"/>
    <w:rsid w:val="00426741"/>
    <w:rsid w:val="00426BB3"/>
    <w:rsid w:val="00430DB2"/>
    <w:rsid w:val="004324F3"/>
    <w:rsid w:val="00434CEB"/>
    <w:rsid w:val="004408B3"/>
    <w:rsid w:val="00444346"/>
    <w:rsid w:val="00447649"/>
    <w:rsid w:val="00450186"/>
    <w:rsid w:val="00463D0E"/>
    <w:rsid w:val="00466829"/>
    <w:rsid w:val="0046725B"/>
    <w:rsid w:val="00481EA7"/>
    <w:rsid w:val="004849EE"/>
    <w:rsid w:val="00491660"/>
    <w:rsid w:val="004A0723"/>
    <w:rsid w:val="004A0F61"/>
    <w:rsid w:val="004D60F5"/>
    <w:rsid w:val="004D7EDC"/>
    <w:rsid w:val="004F1C48"/>
    <w:rsid w:val="00500E75"/>
    <w:rsid w:val="005070F9"/>
    <w:rsid w:val="00524A05"/>
    <w:rsid w:val="00527E82"/>
    <w:rsid w:val="00537914"/>
    <w:rsid w:val="00537C2E"/>
    <w:rsid w:val="00540638"/>
    <w:rsid w:val="00542D2A"/>
    <w:rsid w:val="00544881"/>
    <w:rsid w:val="005479CA"/>
    <w:rsid w:val="00547AB0"/>
    <w:rsid w:val="00551595"/>
    <w:rsid w:val="005526AC"/>
    <w:rsid w:val="00554046"/>
    <w:rsid w:val="005646B1"/>
    <w:rsid w:val="00566F28"/>
    <w:rsid w:val="00574975"/>
    <w:rsid w:val="00574F38"/>
    <w:rsid w:val="00580D7F"/>
    <w:rsid w:val="005814E7"/>
    <w:rsid w:val="00584E5C"/>
    <w:rsid w:val="00593874"/>
    <w:rsid w:val="00596F24"/>
    <w:rsid w:val="005A0A21"/>
    <w:rsid w:val="005D22D3"/>
    <w:rsid w:val="005F08A7"/>
    <w:rsid w:val="0060416B"/>
    <w:rsid w:val="00604B25"/>
    <w:rsid w:val="00625A25"/>
    <w:rsid w:val="006320C0"/>
    <w:rsid w:val="0063402C"/>
    <w:rsid w:val="00640FD4"/>
    <w:rsid w:val="00661695"/>
    <w:rsid w:val="00670B23"/>
    <w:rsid w:val="00685724"/>
    <w:rsid w:val="006930F6"/>
    <w:rsid w:val="006A3362"/>
    <w:rsid w:val="006A6343"/>
    <w:rsid w:val="006C219C"/>
    <w:rsid w:val="006D1B26"/>
    <w:rsid w:val="006D6DAA"/>
    <w:rsid w:val="006D71E1"/>
    <w:rsid w:val="006E2E23"/>
    <w:rsid w:val="006F25FA"/>
    <w:rsid w:val="006F55F8"/>
    <w:rsid w:val="006F5F58"/>
    <w:rsid w:val="00703FDD"/>
    <w:rsid w:val="00705974"/>
    <w:rsid w:val="007069B1"/>
    <w:rsid w:val="00721632"/>
    <w:rsid w:val="00722467"/>
    <w:rsid w:val="00737FC0"/>
    <w:rsid w:val="00742464"/>
    <w:rsid w:val="007471A6"/>
    <w:rsid w:val="00757F51"/>
    <w:rsid w:val="00772B30"/>
    <w:rsid w:val="00776038"/>
    <w:rsid w:val="007927A4"/>
    <w:rsid w:val="007B3291"/>
    <w:rsid w:val="007C3CBF"/>
    <w:rsid w:val="007D02ED"/>
    <w:rsid w:val="007E0EE8"/>
    <w:rsid w:val="007F0758"/>
    <w:rsid w:val="0080107E"/>
    <w:rsid w:val="00810C9C"/>
    <w:rsid w:val="00812A10"/>
    <w:rsid w:val="00822F91"/>
    <w:rsid w:val="008266CF"/>
    <w:rsid w:val="00830D70"/>
    <w:rsid w:val="00850402"/>
    <w:rsid w:val="00860732"/>
    <w:rsid w:val="00866EB3"/>
    <w:rsid w:val="00866F80"/>
    <w:rsid w:val="00873246"/>
    <w:rsid w:val="0088192F"/>
    <w:rsid w:val="00882253"/>
    <w:rsid w:val="008A77C4"/>
    <w:rsid w:val="008B57DE"/>
    <w:rsid w:val="008C4BF8"/>
    <w:rsid w:val="008D4574"/>
    <w:rsid w:val="008E27CB"/>
    <w:rsid w:val="008E44E2"/>
    <w:rsid w:val="008F4AE4"/>
    <w:rsid w:val="00926C5C"/>
    <w:rsid w:val="009367AE"/>
    <w:rsid w:val="0094027B"/>
    <w:rsid w:val="00942CF8"/>
    <w:rsid w:val="00945771"/>
    <w:rsid w:val="00945F96"/>
    <w:rsid w:val="00957539"/>
    <w:rsid w:val="009625F3"/>
    <w:rsid w:val="0097154E"/>
    <w:rsid w:val="00971C8A"/>
    <w:rsid w:val="00972545"/>
    <w:rsid w:val="00975AD0"/>
    <w:rsid w:val="00977C43"/>
    <w:rsid w:val="009812F1"/>
    <w:rsid w:val="00982DF1"/>
    <w:rsid w:val="009914C6"/>
    <w:rsid w:val="0099393C"/>
    <w:rsid w:val="00995E2F"/>
    <w:rsid w:val="009A4B56"/>
    <w:rsid w:val="009B4C34"/>
    <w:rsid w:val="009C2E5C"/>
    <w:rsid w:val="009D451B"/>
    <w:rsid w:val="009D6AE2"/>
    <w:rsid w:val="009E0FCA"/>
    <w:rsid w:val="009E62C6"/>
    <w:rsid w:val="009F4078"/>
    <w:rsid w:val="009F6E5C"/>
    <w:rsid w:val="009F72E2"/>
    <w:rsid w:val="00A0055F"/>
    <w:rsid w:val="00A15BD4"/>
    <w:rsid w:val="00A35EC3"/>
    <w:rsid w:val="00A51A7F"/>
    <w:rsid w:val="00A96236"/>
    <w:rsid w:val="00AB6C8D"/>
    <w:rsid w:val="00AD1B10"/>
    <w:rsid w:val="00AD268B"/>
    <w:rsid w:val="00AE7EEC"/>
    <w:rsid w:val="00AF4604"/>
    <w:rsid w:val="00B1577A"/>
    <w:rsid w:val="00B25F9C"/>
    <w:rsid w:val="00B33CAB"/>
    <w:rsid w:val="00B37721"/>
    <w:rsid w:val="00B4760A"/>
    <w:rsid w:val="00B55422"/>
    <w:rsid w:val="00B609FF"/>
    <w:rsid w:val="00B91296"/>
    <w:rsid w:val="00BA0442"/>
    <w:rsid w:val="00BA18FA"/>
    <w:rsid w:val="00BA1EEA"/>
    <w:rsid w:val="00BB2DB0"/>
    <w:rsid w:val="00BB66E7"/>
    <w:rsid w:val="00BE451C"/>
    <w:rsid w:val="00BF73AF"/>
    <w:rsid w:val="00C11B04"/>
    <w:rsid w:val="00C16D3A"/>
    <w:rsid w:val="00C17243"/>
    <w:rsid w:val="00C30FC4"/>
    <w:rsid w:val="00C36418"/>
    <w:rsid w:val="00C37F25"/>
    <w:rsid w:val="00C509E0"/>
    <w:rsid w:val="00C64096"/>
    <w:rsid w:val="00C7056C"/>
    <w:rsid w:val="00C81F52"/>
    <w:rsid w:val="00C84564"/>
    <w:rsid w:val="00C921FA"/>
    <w:rsid w:val="00CA11BB"/>
    <w:rsid w:val="00CA1DDB"/>
    <w:rsid w:val="00CB208F"/>
    <w:rsid w:val="00CB620E"/>
    <w:rsid w:val="00CD4134"/>
    <w:rsid w:val="00CE57D6"/>
    <w:rsid w:val="00D0374B"/>
    <w:rsid w:val="00D12C64"/>
    <w:rsid w:val="00D177C5"/>
    <w:rsid w:val="00D45A67"/>
    <w:rsid w:val="00D45F55"/>
    <w:rsid w:val="00D55884"/>
    <w:rsid w:val="00D71080"/>
    <w:rsid w:val="00D74329"/>
    <w:rsid w:val="00D8336F"/>
    <w:rsid w:val="00D90A0D"/>
    <w:rsid w:val="00DC0A2C"/>
    <w:rsid w:val="00DC1A4B"/>
    <w:rsid w:val="00DE18E6"/>
    <w:rsid w:val="00DE2260"/>
    <w:rsid w:val="00E14F0A"/>
    <w:rsid w:val="00E216D8"/>
    <w:rsid w:val="00E22296"/>
    <w:rsid w:val="00E22C3F"/>
    <w:rsid w:val="00E31854"/>
    <w:rsid w:val="00E368A9"/>
    <w:rsid w:val="00E46FB1"/>
    <w:rsid w:val="00E62E9E"/>
    <w:rsid w:val="00E65697"/>
    <w:rsid w:val="00E7534E"/>
    <w:rsid w:val="00E76D40"/>
    <w:rsid w:val="00E90F36"/>
    <w:rsid w:val="00E945E0"/>
    <w:rsid w:val="00E94D5E"/>
    <w:rsid w:val="00EA3670"/>
    <w:rsid w:val="00EB7568"/>
    <w:rsid w:val="00ED06DF"/>
    <w:rsid w:val="00EE1BD1"/>
    <w:rsid w:val="00EE3A02"/>
    <w:rsid w:val="00EE72F2"/>
    <w:rsid w:val="00F061A3"/>
    <w:rsid w:val="00F33454"/>
    <w:rsid w:val="00F600B7"/>
    <w:rsid w:val="00F64B5F"/>
    <w:rsid w:val="00F93CCF"/>
    <w:rsid w:val="00FA278F"/>
    <w:rsid w:val="00FB1185"/>
    <w:rsid w:val="00FB19A7"/>
    <w:rsid w:val="00FB326F"/>
    <w:rsid w:val="00FE6C32"/>
    <w:rsid w:val="00FE7D68"/>
    <w:rsid w:val="00FF1CF9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2E0"/>
    <w:rPr>
      <w:sz w:val="24"/>
      <w:szCs w:val="24"/>
    </w:rPr>
  </w:style>
  <w:style w:type="paragraph" w:styleId="1">
    <w:name w:val="heading 1"/>
    <w:basedOn w:val="a"/>
    <w:next w:val="a"/>
    <w:qFormat/>
    <w:rsid w:val="00306EB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06EBE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06EB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06EBE"/>
    <w:pPr>
      <w:keepNext/>
      <w:ind w:firstLine="540"/>
      <w:outlineLvl w:val="3"/>
    </w:pPr>
    <w:rPr>
      <w:sz w:val="28"/>
    </w:rPr>
  </w:style>
  <w:style w:type="paragraph" w:styleId="5">
    <w:name w:val="heading 5"/>
    <w:basedOn w:val="a"/>
    <w:next w:val="a"/>
    <w:qFormat/>
    <w:rsid w:val="00306EBE"/>
    <w:pPr>
      <w:keepNext/>
      <w:jc w:val="center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306EBE"/>
    <w:pPr>
      <w:keepNext/>
      <w:shd w:val="clear" w:color="auto" w:fill="FFFFFF"/>
      <w:autoSpaceDE w:val="0"/>
      <w:autoSpaceDN w:val="0"/>
      <w:adjustRightInd w:val="0"/>
      <w:ind w:firstLine="140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306EBE"/>
    <w:pPr>
      <w:keepNext/>
      <w:shd w:val="clear" w:color="auto" w:fill="FFFFFF"/>
      <w:autoSpaceDE w:val="0"/>
      <w:autoSpaceDN w:val="0"/>
      <w:adjustRightInd w:val="0"/>
      <w:ind w:firstLine="140"/>
      <w:outlineLvl w:val="6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EBE"/>
    <w:pPr>
      <w:jc w:val="both"/>
    </w:pPr>
    <w:rPr>
      <w:b/>
      <w:bCs/>
      <w:sz w:val="28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5"/>
    <w:rsid w:val="00306EBE"/>
    <w:pPr>
      <w:ind w:firstLine="540"/>
      <w:jc w:val="both"/>
    </w:pPr>
    <w:rPr>
      <w:sz w:val="28"/>
    </w:rPr>
  </w:style>
  <w:style w:type="paragraph" w:styleId="20">
    <w:name w:val="Body Text 2"/>
    <w:basedOn w:val="a"/>
    <w:rsid w:val="00306EBE"/>
    <w:pPr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306E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06EBE"/>
  </w:style>
  <w:style w:type="paragraph" w:styleId="a9">
    <w:name w:val="header"/>
    <w:basedOn w:val="a"/>
    <w:link w:val="aa"/>
    <w:uiPriority w:val="99"/>
    <w:rsid w:val="00306EBE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306EBE"/>
    <w:rPr>
      <w:szCs w:val="20"/>
    </w:rPr>
  </w:style>
  <w:style w:type="paragraph" w:styleId="ab">
    <w:name w:val="Normal (Web)"/>
    <w:basedOn w:val="a"/>
    <w:uiPriority w:val="99"/>
    <w:unhideWhenUsed/>
    <w:rsid w:val="00306EBE"/>
    <w:pPr>
      <w:spacing w:before="100" w:beforeAutospacing="1" w:after="100" w:afterAutospacing="1"/>
    </w:pPr>
  </w:style>
  <w:style w:type="character" w:styleId="ac">
    <w:name w:val="Strong"/>
    <w:basedOn w:val="a0"/>
    <w:qFormat/>
    <w:rsid w:val="00306EBE"/>
    <w:rPr>
      <w:b/>
      <w:bCs/>
    </w:rPr>
  </w:style>
  <w:style w:type="paragraph" w:styleId="ad">
    <w:name w:val="List Paragraph"/>
    <w:basedOn w:val="a"/>
    <w:qFormat/>
    <w:rsid w:val="00306EBE"/>
    <w:pPr>
      <w:spacing w:after="200" w:line="276" w:lineRule="auto"/>
      <w:ind w:left="720"/>
      <w:contextualSpacing/>
    </w:pPr>
    <w:rPr>
      <w:rFonts w:ascii="Corbel" w:eastAsia="Corbel" w:hAnsi="Corbel"/>
      <w:sz w:val="22"/>
      <w:szCs w:val="22"/>
      <w:lang w:eastAsia="en-US"/>
    </w:rPr>
  </w:style>
  <w:style w:type="paragraph" w:styleId="32">
    <w:name w:val="Body Text Indent 3"/>
    <w:basedOn w:val="a"/>
    <w:unhideWhenUsed/>
    <w:rsid w:val="00306E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semiHidden/>
    <w:rsid w:val="00306EBE"/>
    <w:rPr>
      <w:sz w:val="16"/>
      <w:szCs w:val="16"/>
    </w:rPr>
  </w:style>
  <w:style w:type="paragraph" w:styleId="21">
    <w:name w:val="Body Text Indent 2"/>
    <w:basedOn w:val="a"/>
    <w:rsid w:val="00306EBE"/>
    <w:pPr>
      <w:ind w:firstLine="539"/>
      <w:jc w:val="both"/>
    </w:pPr>
    <w:rPr>
      <w:sz w:val="28"/>
      <w:szCs w:val="28"/>
    </w:rPr>
  </w:style>
  <w:style w:type="character" w:styleId="ae">
    <w:name w:val="Book Title"/>
    <w:basedOn w:val="a0"/>
    <w:uiPriority w:val="33"/>
    <w:qFormat/>
    <w:rsid w:val="00083B4D"/>
    <w:rPr>
      <w:b/>
      <w:bCs/>
      <w:smallCaps/>
      <w:spacing w:val="5"/>
    </w:rPr>
  </w:style>
  <w:style w:type="character" w:customStyle="1" w:styleId="aa">
    <w:name w:val="Верхний колонтитул Знак"/>
    <w:basedOn w:val="a0"/>
    <w:link w:val="a9"/>
    <w:uiPriority w:val="99"/>
    <w:rsid w:val="00083B4D"/>
    <w:rPr>
      <w:sz w:val="24"/>
      <w:szCs w:val="24"/>
    </w:rPr>
  </w:style>
  <w:style w:type="paragraph" w:customStyle="1" w:styleId="af">
    <w:name w:val="Стиль"/>
    <w:rsid w:val="00D0374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endnote text"/>
    <w:basedOn w:val="a"/>
    <w:link w:val="af1"/>
    <w:rsid w:val="00063F8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063F83"/>
  </w:style>
  <w:style w:type="character" w:styleId="af2">
    <w:name w:val="endnote reference"/>
    <w:basedOn w:val="a0"/>
    <w:rsid w:val="00063F83"/>
    <w:rPr>
      <w:vertAlign w:val="superscript"/>
    </w:rPr>
  </w:style>
  <w:style w:type="paragraph" w:styleId="af3">
    <w:name w:val="footnote text"/>
    <w:basedOn w:val="a"/>
    <w:link w:val="af4"/>
    <w:rsid w:val="00063F83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63F83"/>
  </w:style>
  <w:style w:type="character" w:styleId="af5">
    <w:name w:val="footnote reference"/>
    <w:basedOn w:val="a0"/>
    <w:rsid w:val="00063F83"/>
    <w:rPr>
      <w:vertAlign w:val="superscript"/>
    </w:rPr>
  </w:style>
  <w:style w:type="paragraph" w:customStyle="1" w:styleId="Style10">
    <w:name w:val="Style10"/>
    <w:basedOn w:val="a"/>
    <w:rsid w:val="006A3362"/>
    <w:pPr>
      <w:widowControl w:val="0"/>
      <w:autoSpaceDE w:val="0"/>
      <w:autoSpaceDN w:val="0"/>
      <w:adjustRightInd w:val="0"/>
      <w:spacing w:line="320" w:lineRule="exact"/>
      <w:ind w:firstLine="706"/>
      <w:jc w:val="both"/>
    </w:pPr>
  </w:style>
  <w:style w:type="character" w:customStyle="1" w:styleId="FontStyle37">
    <w:name w:val="Font Style37"/>
    <w:basedOn w:val="a0"/>
    <w:rsid w:val="006A3362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rsid w:val="00C11B04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63D0E"/>
    <w:rPr>
      <w:sz w:val="24"/>
      <w:szCs w:val="24"/>
    </w:rPr>
  </w:style>
  <w:style w:type="character" w:customStyle="1" w:styleId="31">
    <w:name w:val="Основной текст 3 Знак"/>
    <w:basedOn w:val="a0"/>
    <w:link w:val="30"/>
    <w:rsid w:val="00134B2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5765-4177-4C27-BCC0-0876D397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5994</Words>
  <Characters>34168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 по подготовке КНС г</vt:lpstr>
    </vt:vector>
  </TitlesOfParts>
  <Company/>
  <LinksUpToDate>false</LinksUpToDate>
  <CharactersWithSpaces>40082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 по подготовке КНС г</dc:title>
  <dc:subject/>
  <dc:creator>user</dc:creator>
  <cp:keywords/>
  <dc:description/>
  <cp:lastModifiedBy>УМЦ1</cp:lastModifiedBy>
  <cp:revision>19</cp:revision>
  <cp:lastPrinted>2014-12-22T11:55:00Z</cp:lastPrinted>
  <dcterms:created xsi:type="dcterms:W3CDTF">2014-10-22T11:03:00Z</dcterms:created>
  <dcterms:modified xsi:type="dcterms:W3CDTF">2015-01-14T06:07:00Z</dcterms:modified>
</cp:coreProperties>
</file>